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82" w:rsidRPr="003A0C26" w:rsidRDefault="003A0C26" w:rsidP="003A0C26">
      <w:pPr>
        <w:spacing w:after="0"/>
        <w:ind w:firstLine="567"/>
        <w:jc w:val="center"/>
        <w:rPr>
          <w:rFonts w:ascii="Arial" w:hAnsi="Arial" w:cs="Arial"/>
          <w:b/>
          <w:sz w:val="32"/>
          <w:szCs w:val="32"/>
        </w:rPr>
      </w:pPr>
      <w:r w:rsidRPr="003A0C26">
        <w:rPr>
          <w:rFonts w:ascii="Arial" w:hAnsi="Arial" w:cs="Arial"/>
          <w:b/>
          <w:sz w:val="32"/>
          <w:szCs w:val="32"/>
        </w:rPr>
        <w:t>26.12.2018Г. № 19</w:t>
      </w:r>
    </w:p>
    <w:p w:rsidR="00F83846" w:rsidRPr="003A0C26" w:rsidRDefault="003A0C26" w:rsidP="003A0C26">
      <w:pPr>
        <w:spacing w:after="0"/>
        <w:ind w:firstLine="567"/>
        <w:jc w:val="center"/>
        <w:rPr>
          <w:rFonts w:ascii="Arial" w:hAnsi="Arial" w:cs="Arial"/>
          <w:b/>
          <w:sz w:val="32"/>
          <w:szCs w:val="32"/>
        </w:rPr>
      </w:pPr>
      <w:r w:rsidRPr="003A0C26">
        <w:rPr>
          <w:rFonts w:ascii="Arial" w:hAnsi="Arial" w:cs="Arial"/>
          <w:b/>
          <w:sz w:val="32"/>
          <w:szCs w:val="32"/>
        </w:rPr>
        <w:t>РОССИЙСКАЯ ФЕДЕРАЦИЯ</w:t>
      </w:r>
    </w:p>
    <w:p w:rsidR="00F83846" w:rsidRPr="003A0C26" w:rsidRDefault="003A0C26" w:rsidP="003A0C26">
      <w:pPr>
        <w:spacing w:after="0"/>
        <w:ind w:firstLine="567"/>
        <w:jc w:val="center"/>
        <w:rPr>
          <w:rFonts w:ascii="Arial" w:hAnsi="Arial" w:cs="Arial"/>
          <w:b/>
          <w:sz w:val="32"/>
          <w:szCs w:val="32"/>
        </w:rPr>
      </w:pPr>
      <w:r w:rsidRPr="003A0C26">
        <w:rPr>
          <w:rFonts w:ascii="Arial" w:hAnsi="Arial" w:cs="Arial"/>
          <w:b/>
          <w:sz w:val="32"/>
          <w:szCs w:val="32"/>
        </w:rPr>
        <w:t>ИРКУТСКАЯ ОБЛАСТЬ</w:t>
      </w:r>
    </w:p>
    <w:p w:rsidR="00F83846" w:rsidRPr="003A0C26" w:rsidRDefault="003A0C26" w:rsidP="003A0C26">
      <w:pPr>
        <w:tabs>
          <w:tab w:val="left" w:pos="3930"/>
        </w:tabs>
        <w:spacing w:after="0"/>
        <w:ind w:firstLine="567"/>
        <w:jc w:val="center"/>
        <w:rPr>
          <w:rFonts w:ascii="Arial" w:hAnsi="Arial" w:cs="Arial"/>
          <w:b/>
          <w:sz w:val="32"/>
          <w:szCs w:val="32"/>
        </w:rPr>
      </w:pPr>
      <w:r w:rsidRPr="003A0C26">
        <w:rPr>
          <w:rFonts w:ascii="Arial" w:hAnsi="Arial" w:cs="Arial"/>
          <w:b/>
          <w:sz w:val="32"/>
          <w:szCs w:val="32"/>
        </w:rPr>
        <w:t>БОХАНСКИЙ МУНИЦИПАЛЬНЫЙ РАЙОН</w:t>
      </w:r>
    </w:p>
    <w:p w:rsidR="00F83846" w:rsidRPr="003A0C26" w:rsidRDefault="003A0C26" w:rsidP="003A0C26">
      <w:pPr>
        <w:spacing w:after="0"/>
        <w:ind w:firstLine="567"/>
        <w:jc w:val="center"/>
        <w:rPr>
          <w:rFonts w:ascii="Arial" w:hAnsi="Arial" w:cs="Arial"/>
          <w:b/>
          <w:sz w:val="32"/>
          <w:szCs w:val="32"/>
        </w:rPr>
      </w:pPr>
      <w:r w:rsidRPr="003A0C26">
        <w:rPr>
          <w:rFonts w:ascii="Arial" w:hAnsi="Arial" w:cs="Arial"/>
          <w:b/>
          <w:sz w:val="32"/>
          <w:szCs w:val="32"/>
        </w:rPr>
        <w:t>МУНИЦИПАЛЬНОЕ ОБРАЗОВАНИЕ «ТИХОНОВКА»</w:t>
      </w:r>
    </w:p>
    <w:p w:rsidR="003A0C26" w:rsidRPr="003A0C26" w:rsidRDefault="003A0C26" w:rsidP="003A0C26">
      <w:pPr>
        <w:spacing w:after="0"/>
        <w:ind w:firstLine="567"/>
        <w:jc w:val="center"/>
        <w:rPr>
          <w:rFonts w:ascii="Arial" w:hAnsi="Arial" w:cs="Arial"/>
          <w:b/>
          <w:sz w:val="32"/>
          <w:szCs w:val="32"/>
        </w:rPr>
      </w:pPr>
      <w:r w:rsidRPr="003A0C26">
        <w:rPr>
          <w:rFonts w:ascii="Arial" w:hAnsi="Arial" w:cs="Arial"/>
          <w:b/>
          <w:sz w:val="32"/>
          <w:szCs w:val="32"/>
        </w:rPr>
        <w:t>ДУМА</w:t>
      </w:r>
    </w:p>
    <w:p w:rsidR="003A0C26" w:rsidRPr="003A0C26" w:rsidRDefault="003A0C26" w:rsidP="003A0C26">
      <w:pPr>
        <w:spacing w:after="0"/>
        <w:ind w:firstLine="567"/>
        <w:jc w:val="center"/>
        <w:rPr>
          <w:rFonts w:ascii="Arial" w:hAnsi="Arial" w:cs="Arial"/>
          <w:b/>
          <w:sz w:val="32"/>
          <w:szCs w:val="32"/>
        </w:rPr>
      </w:pPr>
      <w:r w:rsidRPr="003A0C26">
        <w:rPr>
          <w:rFonts w:ascii="Arial" w:hAnsi="Arial" w:cs="Arial"/>
          <w:b/>
          <w:sz w:val="32"/>
          <w:szCs w:val="32"/>
        </w:rPr>
        <w:t>РЕШЕНИЕ</w:t>
      </w:r>
    </w:p>
    <w:p w:rsidR="003A0C26" w:rsidRDefault="003A0C26" w:rsidP="003A0C26">
      <w:pPr>
        <w:spacing w:after="0"/>
        <w:ind w:firstLine="567"/>
        <w:jc w:val="center"/>
        <w:rPr>
          <w:rFonts w:ascii="Arial" w:hAnsi="Arial" w:cs="Arial"/>
          <w:b/>
          <w:sz w:val="32"/>
          <w:szCs w:val="32"/>
        </w:rPr>
      </w:pPr>
    </w:p>
    <w:p w:rsidR="00F83846" w:rsidRPr="003A0C26" w:rsidRDefault="003A0C26" w:rsidP="003A0C26">
      <w:pPr>
        <w:spacing w:after="0"/>
        <w:ind w:firstLine="567"/>
        <w:jc w:val="center"/>
        <w:rPr>
          <w:rFonts w:ascii="Arial" w:hAnsi="Arial" w:cs="Arial"/>
          <w:b/>
          <w:sz w:val="32"/>
          <w:szCs w:val="32"/>
        </w:rPr>
      </w:pPr>
      <w:r w:rsidRPr="003A0C26">
        <w:rPr>
          <w:rFonts w:ascii="Arial" w:hAnsi="Arial" w:cs="Arial"/>
          <w:b/>
          <w:sz w:val="32"/>
          <w:szCs w:val="32"/>
        </w:rPr>
        <w:t>О ВНЕСЕНИИ ИЗМЕНЕНИЙ В РЕШЕНИЕ ДУМЫ МО «ТИХОНОВКА»</w:t>
      </w:r>
      <w:r>
        <w:rPr>
          <w:rFonts w:ascii="Arial" w:hAnsi="Arial" w:cs="Arial"/>
          <w:b/>
          <w:sz w:val="32"/>
          <w:szCs w:val="32"/>
        </w:rPr>
        <w:t xml:space="preserve"> </w:t>
      </w:r>
      <w:r w:rsidRPr="003A0C26">
        <w:rPr>
          <w:rFonts w:ascii="Arial" w:hAnsi="Arial" w:cs="Arial"/>
          <w:b/>
          <w:sz w:val="32"/>
          <w:szCs w:val="32"/>
        </w:rPr>
        <w:t>№ 196 ОТ 30.08.2018 Г. «ОБ УТВЕРЖДЕНИИ ПОЛОЖЕНИЯ</w:t>
      </w:r>
      <w:r>
        <w:rPr>
          <w:rFonts w:ascii="Arial" w:hAnsi="Arial" w:cs="Arial"/>
          <w:b/>
          <w:sz w:val="32"/>
          <w:szCs w:val="32"/>
        </w:rPr>
        <w:t xml:space="preserve"> </w:t>
      </w:r>
      <w:r w:rsidRPr="003A0C26">
        <w:rPr>
          <w:rFonts w:ascii="Arial" w:hAnsi="Arial" w:cs="Arial"/>
          <w:b/>
          <w:sz w:val="32"/>
          <w:szCs w:val="32"/>
        </w:rPr>
        <w:t>О ПРИВАТИЗАЦИИ МУНИЦИПАЛЬНОГО ИМУЩЕСТВА В</w:t>
      </w:r>
      <w:r>
        <w:rPr>
          <w:rFonts w:ascii="Arial" w:hAnsi="Arial" w:cs="Arial"/>
          <w:b/>
          <w:sz w:val="32"/>
          <w:szCs w:val="32"/>
        </w:rPr>
        <w:t xml:space="preserve"> </w:t>
      </w:r>
      <w:r w:rsidRPr="003A0C26">
        <w:rPr>
          <w:rFonts w:ascii="Arial" w:hAnsi="Arial" w:cs="Arial"/>
          <w:b/>
          <w:sz w:val="32"/>
          <w:szCs w:val="32"/>
        </w:rPr>
        <w:t>МУНИЦИПАЛЬНОМ ОБРАЗОВАНИИ «ТИХОНОВКА»</w:t>
      </w:r>
    </w:p>
    <w:p w:rsidR="00F83846" w:rsidRPr="003A0C26" w:rsidRDefault="00F83846" w:rsidP="003A0C26">
      <w:pPr>
        <w:autoSpaceDE w:val="0"/>
        <w:autoSpaceDN w:val="0"/>
        <w:adjustRightInd w:val="0"/>
        <w:spacing w:after="0"/>
        <w:ind w:firstLine="567"/>
        <w:jc w:val="center"/>
        <w:rPr>
          <w:rFonts w:ascii="Arial" w:hAnsi="Arial" w:cs="Arial"/>
          <w:b/>
          <w:sz w:val="32"/>
          <w:szCs w:val="32"/>
        </w:rPr>
      </w:pP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rPr>
      </w:pPr>
      <w:r w:rsidRPr="003A0C26">
        <w:rPr>
          <w:rFonts w:ascii="Arial" w:hAnsi="Arial" w:cs="Arial"/>
          <w:sz w:val="24"/>
          <w:szCs w:val="24"/>
        </w:rPr>
        <w:t>Руководствуясь Федеральным законом от 21.12.2001 года № 178-ФЗ "О приватизации государственного и муниципального имущества», Федеральным законом от 03. 07.2016 года № 366-ФЗ «О внесении изменений в Федеральный закон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ст.38 Устава муниципального образования «Тихоновка</w:t>
      </w:r>
      <w:r w:rsidR="003A0C26" w:rsidRPr="003A0C26">
        <w:rPr>
          <w:rFonts w:ascii="Arial" w:hAnsi="Arial" w:cs="Arial"/>
          <w:sz w:val="24"/>
          <w:szCs w:val="24"/>
        </w:rPr>
        <w:t>», Дума</w:t>
      </w:r>
      <w:r w:rsidRPr="003A0C26">
        <w:rPr>
          <w:rFonts w:ascii="Arial" w:hAnsi="Arial" w:cs="Arial"/>
          <w:sz w:val="24"/>
          <w:szCs w:val="24"/>
        </w:rPr>
        <w:t xml:space="preserve"> муниципального образования «Тихоновка».</w:t>
      </w:r>
    </w:p>
    <w:p w:rsidR="00F83846" w:rsidRPr="005A6B82" w:rsidRDefault="00F83846" w:rsidP="003A0C26">
      <w:pPr>
        <w:autoSpaceDE w:val="0"/>
        <w:autoSpaceDN w:val="0"/>
        <w:adjustRightInd w:val="0"/>
        <w:spacing w:after="0"/>
        <w:ind w:firstLine="567"/>
        <w:jc w:val="center"/>
        <w:outlineLvl w:val="0"/>
        <w:rPr>
          <w:rFonts w:ascii="Times New Roman" w:hAnsi="Times New Roman" w:cs="Times New Roman"/>
          <w:sz w:val="18"/>
          <w:szCs w:val="18"/>
        </w:rPr>
      </w:pPr>
    </w:p>
    <w:p w:rsidR="00F83846" w:rsidRPr="003A0C26" w:rsidRDefault="00F83846" w:rsidP="003A0C26">
      <w:pPr>
        <w:autoSpaceDE w:val="0"/>
        <w:autoSpaceDN w:val="0"/>
        <w:adjustRightInd w:val="0"/>
        <w:spacing w:after="0"/>
        <w:ind w:firstLine="567"/>
        <w:jc w:val="center"/>
        <w:outlineLvl w:val="0"/>
        <w:rPr>
          <w:rFonts w:ascii="Arial" w:hAnsi="Arial" w:cs="Arial"/>
          <w:b/>
          <w:sz w:val="30"/>
          <w:szCs w:val="30"/>
        </w:rPr>
      </w:pPr>
      <w:r w:rsidRPr="003A0C26">
        <w:rPr>
          <w:rFonts w:ascii="Arial" w:hAnsi="Arial" w:cs="Arial"/>
          <w:b/>
          <w:sz w:val="30"/>
          <w:szCs w:val="30"/>
        </w:rPr>
        <w:t>РЕШИЛА:</w:t>
      </w:r>
    </w:p>
    <w:p w:rsidR="00F83846" w:rsidRPr="003A0C26" w:rsidRDefault="00F83846" w:rsidP="003A0C26">
      <w:pPr>
        <w:autoSpaceDE w:val="0"/>
        <w:autoSpaceDN w:val="0"/>
        <w:adjustRightInd w:val="0"/>
        <w:spacing w:after="0"/>
        <w:ind w:firstLine="567"/>
        <w:jc w:val="center"/>
        <w:outlineLvl w:val="0"/>
        <w:rPr>
          <w:rFonts w:ascii="Arial" w:hAnsi="Arial" w:cs="Arial"/>
          <w:sz w:val="30"/>
          <w:szCs w:val="30"/>
        </w:rPr>
      </w:pPr>
    </w:p>
    <w:p w:rsidR="00F83846" w:rsidRPr="003A0C26" w:rsidRDefault="00F83846" w:rsidP="003A0C26">
      <w:pPr>
        <w:spacing w:after="0"/>
        <w:ind w:firstLine="567"/>
        <w:jc w:val="both"/>
        <w:rPr>
          <w:rFonts w:ascii="Arial" w:hAnsi="Arial" w:cs="Arial"/>
          <w:sz w:val="24"/>
          <w:szCs w:val="24"/>
        </w:rPr>
      </w:pPr>
      <w:r w:rsidRPr="003A0C26">
        <w:rPr>
          <w:rFonts w:ascii="Arial" w:hAnsi="Arial" w:cs="Arial"/>
          <w:sz w:val="24"/>
          <w:szCs w:val="24"/>
        </w:rPr>
        <w:t xml:space="preserve">1.Внести следующие изменения и дополнения в решение Думы МО «Тихоновка»  </w:t>
      </w:r>
    </w:p>
    <w:p w:rsidR="00F83846" w:rsidRPr="003A0C26" w:rsidRDefault="00572508" w:rsidP="003A0C26">
      <w:pPr>
        <w:spacing w:after="0"/>
        <w:ind w:firstLine="567"/>
        <w:jc w:val="both"/>
        <w:rPr>
          <w:rFonts w:ascii="Arial" w:hAnsi="Arial" w:cs="Arial"/>
          <w:sz w:val="24"/>
          <w:szCs w:val="24"/>
        </w:rPr>
      </w:pPr>
      <w:r w:rsidRPr="003A0C26">
        <w:rPr>
          <w:rFonts w:ascii="Arial" w:hAnsi="Arial" w:cs="Arial"/>
          <w:sz w:val="24"/>
          <w:szCs w:val="24"/>
        </w:rPr>
        <w:t>№ 196 от 30</w:t>
      </w:r>
      <w:r w:rsidR="00F83846" w:rsidRPr="003A0C26">
        <w:rPr>
          <w:rFonts w:ascii="Arial" w:hAnsi="Arial" w:cs="Arial"/>
          <w:sz w:val="24"/>
          <w:szCs w:val="24"/>
        </w:rPr>
        <w:t xml:space="preserve">.08.2018 г. «Об утверждении Положения о </w:t>
      </w:r>
      <w:r w:rsidR="003A0C26" w:rsidRPr="003A0C26">
        <w:rPr>
          <w:rFonts w:ascii="Arial" w:hAnsi="Arial" w:cs="Arial"/>
          <w:sz w:val="24"/>
          <w:szCs w:val="24"/>
        </w:rPr>
        <w:t>приватизации муниципального</w:t>
      </w:r>
      <w:r w:rsidR="00F83846" w:rsidRPr="003A0C26">
        <w:rPr>
          <w:rFonts w:ascii="Arial" w:hAnsi="Arial" w:cs="Arial"/>
          <w:sz w:val="24"/>
          <w:szCs w:val="24"/>
        </w:rPr>
        <w:t xml:space="preserve"> имущества в муниципальном образовании «Тихоновка»:</w:t>
      </w:r>
    </w:p>
    <w:p w:rsidR="00F83846" w:rsidRPr="003A0C26" w:rsidRDefault="00F83846"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 xml:space="preserve">- в </w:t>
      </w:r>
      <w:r w:rsidR="003A0C26" w:rsidRPr="003A0C26">
        <w:rPr>
          <w:rFonts w:ascii="Arial" w:hAnsi="Arial" w:cs="Arial"/>
          <w:sz w:val="24"/>
          <w:szCs w:val="24"/>
        </w:rPr>
        <w:t>грифе утверждения</w:t>
      </w:r>
      <w:r w:rsidRPr="003A0C26">
        <w:rPr>
          <w:rFonts w:ascii="Arial" w:hAnsi="Arial" w:cs="Arial"/>
          <w:sz w:val="24"/>
          <w:szCs w:val="24"/>
        </w:rPr>
        <w:t xml:space="preserve"> Положения указать дату принятия решения;</w:t>
      </w:r>
    </w:p>
    <w:p w:rsidR="00A9433E" w:rsidRPr="003A0C26" w:rsidRDefault="00F83846"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 xml:space="preserve">- </w:t>
      </w:r>
      <w:r w:rsidR="00572508" w:rsidRPr="003A0C26">
        <w:rPr>
          <w:rFonts w:ascii="Arial" w:hAnsi="Arial" w:cs="Arial"/>
          <w:sz w:val="24"/>
          <w:szCs w:val="24"/>
        </w:rPr>
        <w:t xml:space="preserve">глава 1 пункт </w:t>
      </w:r>
      <w:r w:rsidR="003A0C26" w:rsidRPr="003A0C26">
        <w:rPr>
          <w:rFonts w:ascii="Arial" w:hAnsi="Arial" w:cs="Arial"/>
          <w:sz w:val="24"/>
          <w:szCs w:val="24"/>
        </w:rPr>
        <w:t>1.3 после</w:t>
      </w:r>
      <w:r w:rsidR="00A9433E" w:rsidRPr="003A0C26">
        <w:rPr>
          <w:rFonts w:ascii="Arial" w:hAnsi="Arial" w:cs="Arial"/>
          <w:sz w:val="24"/>
          <w:szCs w:val="24"/>
        </w:rPr>
        <w:t xml:space="preserve"> слов «юридических лиц» </w:t>
      </w:r>
      <w:r w:rsidR="00572508" w:rsidRPr="003A0C26">
        <w:rPr>
          <w:rFonts w:ascii="Arial" w:hAnsi="Arial" w:cs="Arial"/>
          <w:sz w:val="24"/>
          <w:szCs w:val="24"/>
        </w:rPr>
        <w:t xml:space="preserve">дополнить </w:t>
      </w:r>
      <w:r w:rsidRPr="003A0C26">
        <w:rPr>
          <w:rFonts w:ascii="Arial" w:hAnsi="Arial" w:cs="Arial"/>
          <w:sz w:val="24"/>
          <w:szCs w:val="24"/>
        </w:rPr>
        <w:t xml:space="preserve">  </w:t>
      </w:r>
      <w:r w:rsidR="00A9433E" w:rsidRPr="003A0C26">
        <w:rPr>
          <w:rFonts w:ascii="Arial" w:hAnsi="Arial" w:cs="Arial"/>
          <w:sz w:val="24"/>
          <w:szCs w:val="24"/>
        </w:rPr>
        <w:t>слово «всех»;</w:t>
      </w:r>
    </w:p>
    <w:p w:rsidR="00A9433E" w:rsidRPr="003A0C26" w:rsidRDefault="00A9433E"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 по всему тексту Положения о приватизации муниципального имущества в муниципальном МО «Тихоновка» заменить слова «</w:t>
      </w:r>
      <w:r w:rsidR="00F33E23" w:rsidRPr="003A0C26">
        <w:rPr>
          <w:rFonts w:ascii="Arial" w:hAnsi="Arial" w:cs="Arial"/>
          <w:sz w:val="24"/>
          <w:szCs w:val="24"/>
        </w:rPr>
        <w:t>специалист по земельным и имущественным отношениям администрации муниципального образования «Тихоновка»</w:t>
      </w:r>
      <w:r w:rsidRPr="003A0C26">
        <w:rPr>
          <w:rFonts w:ascii="Arial" w:hAnsi="Arial" w:cs="Arial"/>
          <w:sz w:val="24"/>
          <w:szCs w:val="24"/>
        </w:rPr>
        <w:t>» и «</w:t>
      </w:r>
      <w:r w:rsidR="0080098D" w:rsidRPr="003A0C26">
        <w:rPr>
          <w:rFonts w:ascii="Arial" w:hAnsi="Arial" w:cs="Arial"/>
          <w:sz w:val="24"/>
          <w:szCs w:val="24"/>
        </w:rPr>
        <w:t>специалист по земельным и имущественным отношениям администрации муниципального образования «Тихоновка»</w:t>
      </w:r>
      <w:r w:rsidRPr="003A0C26">
        <w:rPr>
          <w:rFonts w:ascii="Arial" w:hAnsi="Arial" w:cs="Arial"/>
          <w:sz w:val="24"/>
          <w:szCs w:val="24"/>
        </w:rPr>
        <w:t xml:space="preserve"> на слова «специалист по земельным и имущественным отношениям муниципального образования «Тихоновка»</w:t>
      </w:r>
      <w:r w:rsidR="003A0C26" w:rsidRPr="003A0C26">
        <w:rPr>
          <w:rFonts w:ascii="Arial" w:hAnsi="Arial" w:cs="Arial"/>
          <w:sz w:val="24"/>
          <w:szCs w:val="24"/>
        </w:rPr>
        <w:t>»;</w:t>
      </w:r>
    </w:p>
    <w:p w:rsidR="00A9433E" w:rsidRPr="003A0C26" w:rsidRDefault="00A9433E"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-абзац 8 раздел 2 после слова «осуществляет» добавить слово «иные»;</w:t>
      </w:r>
      <w:r w:rsidR="00F83846" w:rsidRPr="003A0C26">
        <w:rPr>
          <w:rFonts w:ascii="Arial" w:hAnsi="Arial" w:cs="Arial"/>
          <w:sz w:val="24"/>
          <w:szCs w:val="24"/>
        </w:rPr>
        <w:t xml:space="preserve"> </w:t>
      </w:r>
    </w:p>
    <w:p w:rsidR="006E3D66" w:rsidRPr="003A0C26" w:rsidRDefault="00A9433E"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w:t>
      </w:r>
      <w:r w:rsidR="006E3D66" w:rsidRPr="003A0C26">
        <w:rPr>
          <w:rFonts w:ascii="Arial" w:hAnsi="Arial" w:cs="Arial"/>
          <w:sz w:val="24"/>
          <w:szCs w:val="24"/>
        </w:rPr>
        <w:t>пункт 3.5. Положения слово «налоговых» заменить на слово «неналоговых»;</w:t>
      </w:r>
    </w:p>
    <w:p w:rsidR="00D119C9" w:rsidRPr="003A0C26" w:rsidRDefault="006E3D66"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lastRenderedPageBreak/>
        <w:t>-</w:t>
      </w:r>
      <w:r w:rsidR="00D119C9" w:rsidRPr="003A0C26">
        <w:rPr>
          <w:rFonts w:ascii="Arial" w:hAnsi="Arial" w:cs="Arial"/>
          <w:sz w:val="24"/>
          <w:szCs w:val="24"/>
        </w:rPr>
        <w:t xml:space="preserve">абзац 2 пункта 4.4 Положения </w:t>
      </w:r>
      <w:r w:rsidR="003A0C26" w:rsidRPr="003A0C26">
        <w:rPr>
          <w:rFonts w:ascii="Arial" w:hAnsi="Arial" w:cs="Arial"/>
          <w:sz w:val="24"/>
          <w:szCs w:val="24"/>
        </w:rPr>
        <w:t>дополнить словами</w:t>
      </w:r>
      <w:r w:rsidR="00D119C9" w:rsidRPr="003A0C26">
        <w:rPr>
          <w:rFonts w:ascii="Arial" w:hAnsi="Arial" w:cs="Arial"/>
          <w:sz w:val="24"/>
          <w:szCs w:val="24"/>
        </w:rPr>
        <w:t xml:space="preserve"> «и на официальном сайте Российской Федерации в сети «Интернет» для размещения информации о </w:t>
      </w:r>
      <w:r w:rsidR="003A0C26" w:rsidRPr="003A0C26">
        <w:rPr>
          <w:rFonts w:ascii="Arial" w:hAnsi="Arial" w:cs="Arial"/>
          <w:sz w:val="24"/>
          <w:szCs w:val="24"/>
        </w:rPr>
        <w:t>проведении торгов</w:t>
      </w:r>
      <w:r w:rsidR="00D119C9" w:rsidRPr="003A0C26">
        <w:rPr>
          <w:rFonts w:ascii="Arial" w:hAnsi="Arial" w:cs="Arial"/>
          <w:sz w:val="24"/>
          <w:szCs w:val="24"/>
        </w:rPr>
        <w:t>, определенном Правительством Российской Федерации, актов планирования приватизации муниципального имущества»;</w:t>
      </w:r>
      <w:r w:rsidR="00F83846" w:rsidRPr="003A0C26">
        <w:rPr>
          <w:rFonts w:ascii="Arial" w:hAnsi="Arial" w:cs="Arial"/>
          <w:sz w:val="24"/>
          <w:szCs w:val="24"/>
        </w:rPr>
        <w:t xml:space="preserve">    </w:t>
      </w:r>
    </w:p>
    <w:p w:rsidR="00D119C9" w:rsidRPr="003A0C26" w:rsidRDefault="00F83846"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 xml:space="preserve"> </w:t>
      </w:r>
      <w:r w:rsidR="00D119C9" w:rsidRPr="003A0C26">
        <w:rPr>
          <w:rFonts w:ascii="Arial" w:hAnsi="Arial" w:cs="Arial"/>
          <w:sz w:val="24"/>
          <w:szCs w:val="24"/>
        </w:rPr>
        <w:t xml:space="preserve">-абзац 3 пункта </w:t>
      </w:r>
      <w:r w:rsidR="003A0C26" w:rsidRPr="003A0C26">
        <w:rPr>
          <w:rFonts w:ascii="Arial" w:hAnsi="Arial" w:cs="Arial"/>
          <w:sz w:val="24"/>
          <w:szCs w:val="24"/>
        </w:rPr>
        <w:t>4.5 Положения</w:t>
      </w:r>
      <w:r w:rsidR="00D119C9" w:rsidRPr="003A0C26">
        <w:rPr>
          <w:rFonts w:ascii="Arial" w:hAnsi="Arial" w:cs="Arial"/>
          <w:sz w:val="24"/>
          <w:szCs w:val="24"/>
        </w:rPr>
        <w:t xml:space="preserve"> </w:t>
      </w:r>
      <w:r w:rsidR="003A0C26" w:rsidRPr="003A0C26">
        <w:rPr>
          <w:rFonts w:ascii="Arial" w:hAnsi="Arial" w:cs="Arial"/>
          <w:sz w:val="24"/>
          <w:szCs w:val="24"/>
        </w:rPr>
        <w:t>дополнить словами</w:t>
      </w:r>
      <w:r w:rsidR="00D119C9" w:rsidRPr="003A0C26">
        <w:rPr>
          <w:rFonts w:ascii="Arial" w:hAnsi="Arial" w:cs="Arial"/>
          <w:sz w:val="24"/>
          <w:szCs w:val="24"/>
        </w:rPr>
        <w:t xml:space="preserve"> «и на официальном сайте Российской Федерации в сети «Интернет» для размещения информации о </w:t>
      </w:r>
      <w:r w:rsidR="003A0C26" w:rsidRPr="003A0C26">
        <w:rPr>
          <w:rFonts w:ascii="Arial" w:hAnsi="Arial" w:cs="Arial"/>
          <w:sz w:val="24"/>
          <w:szCs w:val="24"/>
        </w:rPr>
        <w:t>проведении торгов</w:t>
      </w:r>
      <w:r w:rsidR="00D119C9" w:rsidRPr="003A0C26">
        <w:rPr>
          <w:rFonts w:ascii="Arial" w:hAnsi="Arial" w:cs="Arial"/>
          <w:sz w:val="24"/>
          <w:szCs w:val="24"/>
        </w:rPr>
        <w:t xml:space="preserve">, определенном Правительством Российской Федерации, актов планирования приватизации муниципального имущества»;  </w:t>
      </w:r>
    </w:p>
    <w:p w:rsidR="00D119C9" w:rsidRPr="003A0C26" w:rsidRDefault="00D119C9"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 xml:space="preserve">-абзац 1 </w:t>
      </w:r>
      <w:r w:rsidR="003A0C26" w:rsidRPr="003A0C26">
        <w:rPr>
          <w:rFonts w:ascii="Arial" w:hAnsi="Arial" w:cs="Arial"/>
          <w:sz w:val="24"/>
          <w:szCs w:val="24"/>
        </w:rPr>
        <w:t>пункта 5.4</w:t>
      </w:r>
      <w:r w:rsidRPr="003A0C26">
        <w:rPr>
          <w:rFonts w:ascii="Arial" w:hAnsi="Arial" w:cs="Arial"/>
          <w:sz w:val="24"/>
          <w:szCs w:val="24"/>
        </w:rPr>
        <w:t xml:space="preserve"> Положения после слов «обязательному опубликованию «в муниципальном Вестнике МО «Тихоновка», на официальном сайте МО «Боханский район</w:t>
      </w:r>
      <w:r w:rsidR="007371B1" w:rsidRPr="003A0C26">
        <w:rPr>
          <w:rFonts w:ascii="Arial" w:hAnsi="Arial" w:cs="Arial"/>
          <w:sz w:val="24"/>
          <w:szCs w:val="24"/>
        </w:rPr>
        <w:t>»</w:t>
      </w:r>
      <w:r w:rsidRPr="003A0C26">
        <w:rPr>
          <w:rFonts w:ascii="Arial" w:hAnsi="Arial" w:cs="Arial"/>
          <w:sz w:val="24"/>
          <w:szCs w:val="24"/>
        </w:rPr>
        <w:t xml:space="preserve"> в информационно-телекоммуникационной сети «Интернет» и на официальном сайте Российской Федерации в сети «Интернет» для размещения информации о </w:t>
      </w:r>
      <w:r w:rsidR="003A0C26" w:rsidRPr="003A0C26">
        <w:rPr>
          <w:rFonts w:ascii="Arial" w:hAnsi="Arial" w:cs="Arial"/>
          <w:sz w:val="24"/>
          <w:szCs w:val="24"/>
        </w:rPr>
        <w:t>проведении торгов</w:t>
      </w:r>
      <w:r w:rsidRPr="003A0C26">
        <w:rPr>
          <w:rFonts w:ascii="Arial" w:hAnsi="Arial" w:cs="Arial"/>
          <w:sz w:val="24"/>
          <w:szCs w:val="24"/>
        </w:rPr>
        <w:t xml:space="preserve">, определенном Правительством Российской Федерации, актов планирования приватизации муниципального имущества»; </w:t>
      </w:r>
    </w:p>
    <w:p w:rsidR="007371B1" w:rsidRPr="003A0C26" w:rsidRDefault="00D119C9"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w:t>
      </w:r>
      <w:r w:rsidR="007371B1" w:rsidRPr="003A0C26">
        <w:rPr>
          <w:rFonts w:ascii="Arial" w:hAnsi="Arial" w:cs="Arial"/>
          <w:sz w:val="24"/>
          <w:szCs w:val="24"/>
        </w:rPr>
        <w:t xml:space="preserve">абзац 2 пункта 5.5. читать в новой редакции «Информация о приватизации муниципального имущества муниципального образования «Тихоновка» подлежит опубликованию </w:t>
      </w:r>
      <w:r w:rsidRPr="003A0C26">
        <w:rPr>
          <w:rFonts w:ascii="Arial" w:hAnsi="Arial" w:cs="Arial"/>
          <w:sz w:val="24"/>
          <w:szCs w:val="24"/>
        </w:rPr>
        <w:t xml:space="preserve"> </w:t>
      </w:r>
      <w:r w:rsidR="007371B1" w:rsidRPr="003A0C26">
        <w:rPr>
          <w:rFonts w:ascii="Arial" w:hAnsi="Arial" w:cs="Arial"/>
          <w:sz w:val="24"/>
          <w:szCs w:val="24"/>
        </w:rPr>
        <w:t xml:space="preserve">в муниципальном Вестнике МО «Тихоновка» ,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актов планирования приватизации муниципального имущества»; </w:t>
      </w:r>
    </w:p>
    <w:p w:rsidR="00630701" w:rsidRPr="003A0C26" w:rsidRDefault="007371B1"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w:t>
      </w:r>
      <w:r w:rsidR="00630701" w:rsidRPr="003A0C26">
        <w:rPr>
          <w:rFonts w:ascii="Arial" w:hAnsi="Arial" w:cs="Arial"/>
          <w:sz w:val="24"/>
          <w:szCs w:val="24"/>
        </w:rPr>
        <w:t>подпункт 16 пункта 5.5 Положения исключить;</w:t>
      </w:r>
    </w:p>
    <w:p w:rsidR="0052246C" w:rsidRPr="003A0C26" w:rsidRDefault="00630701"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w:t>
      </w:r>
      <w:r w:rsidR="0052246C" w:rsidRPr="003A0C26">
        <w:rPr>
          <w:rFonts w:ascii="Arial" w:hAnsi="Arial" w:cs="Arial"/>
          <w:sz w:val="24"/>
          <w:szCs w:val="24"/>
        </w:rPr>
        <w:t xml:space="preserve">абзац </w:t>
      </w:r>
      <w:proofErr w:type="gramStart"/>
      <w:r w:rsidR="0052246C" w:rsidRPr="003A0C26">
        <w:rPr>
          <w:rFonts w:ascii="Arial" w:hAnsi="Arial" w:cs="Arial"/>
          <w:sz w:val="24"/>
          <w:szCs w:val="24"/>
        </w:rPr>
        <w:t>7 ,</w:t>
      </w:r>
      <w:proofErr w:type="gramEnd"/>
      <w:r w:rsidR="0052246C" w:rsidRPr="003A0C26">
        <w:rPr>
          <w:rFonts w:ascii="Arial" w:hAnsi="Arial" w:cs="Arial"/>
          <w:sz w:val="24"/>
          <w:szCs w:val="24"/>
        </w:rPr>
        <w:t xml:space="preserve"> 11, пункта 5.4, абзацах 1-3 подпунктов 1,14,16 пункта 5.5, абзацах 1 и 2 пункта 5.8, пункте 6.2,абзаце 1 пункта 7.5.15, пунктов 7.6.5, 7.6.15, подпункте 2 пункта 8.2, пунктах 2, 4 раздела 10 исключить слова «федерального</w:t>
      </w:r>
      <w:r w:rsidR="00795EB7" w:rsidRPr="003A0C26">
        <w:rPr>
          <w:rFonts w:ascii="Arial" w:hAnsi="Arial" w:cs="Arial"/>
          <w:sz w:val="24"/>
          <w:szCs w:val="24"/>
        </w:rPr>
        <w:t xml:space="preserve"> или</w:t>
      </w:r>
      <w:r w:rsidR="0052246C" w:rsidRPr="003A0C26">
        <w:rPr>
          <w:rFonts w:ascii="Arial" w:hAnsi="Arial" w:cs="Arial"/>
          <w:sz w:val="24"/>
          <w:szCs w:val="24"/>
        </w:rPr>
        <w:t>, государственного</w:t>
      </w:r>
      <w:r w:rsidR="00795EB7" w:rsidRPr="003A0C26">
        <w:rPr>
          <w:rFonts w:ascii="Arial" w:hAnsi="Arial" w:cs="Arial"/>
          <w:sz w:val="24"/>
          <w:szCs w:val="24"/>
        </w:rPr>
        <w:t xml:space="preserve"> или</w:t>
      </w:r>
      <w:r w:rsidR="0052246C" w:rsidRPr="003A0C26">
        <w:rPr>
          <w:rFonts w:ascii="Arial" w:hAnsi="Arial" w:cs="Arial"/>
          <w:sz w:val="24"/>
          <w:szCs w:val="24"/>
        </w:rPr>
        <w:t>»;</w:t>
      </w:r>
    </w:p>
    <w:p w:rsidR="0052246C" w:rsidRPr="003A0C26" w:rsidRDefault="0052246C"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w:t>
      </w:r>
      <w:r w:rsidR="00CD00E3" w:rsidRPr="003A0C26">
        <w:rPr>
          <w:rFonts w:ascii="Arial" w:hAnsi="Arial" w:cs="Arial"/>
          <w:sz w:val="24"/>
          <w:szCs w:val="24"/>
        </w:rPr>
        <w:t>абзац 4 пункта 5.4, абзацах 3, 8, подпунктах 9, 15,16 пункта 5.1, пунктах 6.2., 7.5.5, 7.5.10, 7.5.13, абзаце 6 пункта 7.5.15, пунктах 7.5.19, 7.6.3, 7.6.6, 7.6.23, 8.2, 8.3, пунктах 1, 4 раздела 10 исключить ошибочные ссылки «настоящий Федераль</w:t>
      </w:r>
      <w:r w:rsidR="00795EB7" w:rsidRPr="003A0C26">
        <w:rPr>
          <w:rFonts w:ascii="Arial" w:hAnsi="Arial" w:cs="Arial"/>
          <w:sz w:val="24"/>
          <w:szCs w:val="24"/>
        </w:rPr>
        <w:t>н</w:t>
      </w:r>
      <w:r w:rsidR="00CD00E3" w:rsidRPr="003A0C26">
        <w:rPr>
          <w:rFonts w:ascii="Arial" w:hAnsi="Arial" w:cs="Arial"/>
          <w:sz w:val="24"/>
          <w:szCs w:val="24"/>
        </w:rPr>
        <w:t xml:space="preserve">ый закон», </w:t>
      </w:r>
      <w:r w:rsidR="00795EB7" w:rsidRPr="003A0C26">
        <w:rPr>
          <w:rFonts w:ascii="Arial" w:hAnsi="Arial" w:cs="Arial"/>
          <w:sz w:val="24"/>
          <w:szCs w:val="24"/>
        </w:rPr>
        <w:t>«п.п. введен Федеральным законом»;</w:t>
      </w:r>
    </w:p>
    <w:p w:rsidR="00795EB7" w:rsidRPr="003A0C26" w:rsidRDefault="00795EB7"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-абзац 4 пункта 5.5, абзац 2 пункта 5.6, абзаце 1 пункта 5.8 вместо слов «на сайтах в сети «Интернет</w:t>
      </w:r>
      <w:r w:rsidR="00B870D7" w:rsidRPr="003A0C26">
        <w:rPr>
          <w:rFonts w:ascii="Arial" w:hAnsi="Arial" w:cs="Arial"/>
          <w:sz w:val="24"/>
          <w:szCs w:val="24"/>
        </w:rPr>
        <w:t>»» читать</w:t>
      </w:r>
      <w:r w:rsidRPr="003A0C26">
        <w:rPr>
          <w:rFonts w:ascii="Arial" w:hAnsi="Arial" w:cs="Arial"/>
          <w:sz w:val="24"/>
          <w:szCs w:val="24"/>
        </w:rPr>
        <w:t xml:space="preserve"> «на официальном сайте администрации МО «Боханский район» в информационно-телекоммуникационной сети «Интернет»»;</w:t>
      </w:r>
    </w:p>
    <w:p w:rsidR="00795EB7" w:rsidRPr="003A0C26" w:rsidRDefault="00795EB7"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-абзац 2 пункта 5.8 слова «в порядке, установленном пунктом 10 настоящей статьи»;</w:t>
      </w:r>
    </w:p>
    <w:p w:rsidR="00795EB7" w:rsidRPr="003A0C26" w:rsidRDefault="00795EB7"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 xml:space="preserve">-абзац 1 пункта </w:t>
      </w:r>
      <w:r w:rsidR="00B870D7" w:rsidRPr="003A0C26">
        <w:rPr>
          <w:rFonts w:ascii="Arial" w:hAnsi="Arial" w:cs="Arial"/>
          <w:sz w:val="24"/>
          <w:szCs w:val="24"/>
        </w:rPr>
        <w:t>5.9 после</w:t>
      </w:r>
      <w:r w:rsidRPr="003A0C26">
        <w:rPr>
          <w:rFonts w:ascii="Arial" w:hAnsi="Arial" w:cs="Arial"/>
          <w:sz w:val="24"/>
          <w:szCs w:val="24"/>
        </w:rPr>
        <w:t xml:space="preserve"> слова «муниципального» добавить слово «унитарного»;</w:t>
      </w:r>
    </w:p>
    <w:p w:rsidR="00795EB7" w:rsidRPr="003A0C26" w:rsidRDefault="00795EB7"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-пункт 6.1 исключить;</w:t>
      </w:r>
    </w:p>
    <w:p w:rsidR="00795EB7" w:rsidRPr="003A0C26" w:rsidRDefault="00795EB7"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w:t>
      </w:r>
      <w:r w:rsidR="00DF6B46" w:rsidRPr="003A0C26">
        <w:rPr>
          <w:rFonts w:ascii="Arial" w:hAnsi="Arial" w:cs="Arial"/>
          <w:sz w:val="24"/>
          <w:szCs w:val="24"/>
        </w:rPr>
        <w:t>подпункт 5 абзаца 4 пункта 5.5, абзаца 8 пункта 7.1, пункте 7.2, абзаце 2 пункта 7.4.2, пункта 7.5.18 исключить слово «открытое»;</w:t>
      </w:r>
    </w:p>
    <w:p w:rsidR="007371B1" w:rsidRPr="003A0C26" w:rsidRDefault="00DF6B46"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w:t>
      </w:r>
      <w:r w:rsidR="000D0BE4" w:rsidRPr="003A0C26">
        <w:rPr>
          <w:rFonts w:ascii="Arial" w:hAnsi="Arial" w:cs="Arial"/>
          <w:sz w:val="24"/>
          <w:szCs w:val="24"/>
        </w:rPr>
        <w:t xml:space="preserve">в пункте 7.5.20 слова </w:t>
      </w:r>
      <w:r w:rsidR="00B870D7" w:rsidRPr="003A0C26">
        <w:rPr>
          <w:rFonts w:ascii="Arial" w:hAnsi="Arial" w:cs="Arial"/>
          <w:sz w:val="24"/>
          <w:szCs w:val="24"/>
        </w:rPr>
        <w:t>«(комиссия</w:t>
      </w:r>
      <w:r w:rsidR="000D0BE4" w:rsidRPr="003A0C26">
        <w:rPr>
          <w:rFonts w:ascii="Arial" w:hAnsi="Arial" w:cs="Arial"/>
          <w:sz w:val="24"/>
          <w:szCs w:val="24"/>
        </w:rPr>
        <w:t xml:space="preserve"> по контролю)» заменить на слова «(комиссия администрации муниципального образования «Тихоновка» по контролю за исполнением условий конкурса)»;</w:t>
      </w:r>
    </w:p>
    <w:p w:rsidR="000D0BE4" w:rsidRPr="003A0C26" w:rsidRDefault="00EF36A1"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-пункт 7.5.22 дополнить словами «№ 584 от 12.08.2002 года»;</w:t>
      </w:r>
    </w:p>
    <w:p w:rsidR="00EF36A1" w:rsidRPr="003A0C26" w:rsidRDefault="00EF36A1"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-подпункт «з» пункта 7.6.1 слово «опубликованному» заменить на слово «содержащемуся»;</w:t>
      </w:r>
    </w:p>
    <w:p w:rsidR="00EF36A1" w:rsidRPr="003A0C26" w:rsidRDefault="00EF36A1"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-подпункт «п» пункта 7.6.1 слово «публикацию» заменить на слово «размещению», исключить слова «а также его размещение»;</w:t>
      </w:r>
    </w:p>
    <w:p w:rsidR="00EF36A1" w:rsidRPr="003A0C26" w:rsidRDefault="00EF36A1"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-пункт 7.6.2 слово «опубликованы» заменить на слово «содержаться»;</w:t>
      </w:r>
    </w:p>
    <w:p w:rsidR="00EF36A1" w:rsidRPr="003A0C26" w:rsidRDefault="00EF36A1" w:rsidP="003A0C26">
      <w:pPr>
        <w:spacing w:after="0"/>
        <w:ind w:firstLine="567"/>
        <w:jc w:val="both"/>
        <w:rPr>
          <w:rFonts w:ascii="Arial" w:hAnsi="Arial" w:cs="Arial"/>
          <w:sz w:val="24"/>
          <w:szCs w:val="24"/>
        </w:rPr>
      </w:pPr>
      <w:r w:rsidRPr="003A0C26">
        <w:rPr>
          <w:rFonts w:ascii="Arial" w:hAnsi="Arial" w:cs="Arial"/>
          <w:sz w:val="24"/>
          <w:szCs w:val="24"/>
        </w:rPr>
        <w:lastRenderedPageBreak/>
        <w:t xml:space="preserve">- </w:t>
      </w:r>
      <w:r w:rsidR="00B2480D" w:rsidRPr="003A0C26">
        <w:rPr>
          <w:rFonts w:ascii="Arial" w:hAnsi="Arial" w:cs="Arial"/>
          <w:sz w:val="24"/>
          <w:szCs w:val="24"/>
        </w:rPr>
        <w:t>пункт 7.6.10 дополнить абзацем следующего содержания: «</w:t>
      </w:r>
      <w:r w:rsidRPr="003A0C26">
        <w:rPr>
          <w:rFonts w:ascii="Arial" w:hAnsi="Arial" w:cs="Arial"/>
          <w:sz w:val="24"/>
          <w:szCs w:val="24"/>
        </w:rPr>
        <w:t xml:space="preserve">Решение продавца о признании претендентов участниками аукциона принимается в течение </w:t>
      </w:r>
      <w:r w:rsidR="00B870D7" w:rsidRPr="003A0C26">
        <w:rPr>
          <w:rFonts w:ascii="Arial" w:hAnsi="Arial" w:cs="Arial"/>
          <w:sz w:val="24"/>
          <w:szCs w:val="24"/>
        </w:rPr>
        <w:t>5 рабочих</w:t>
      </w:r>
      <w:r w:rsidRPr="003A0C26">
        <w:rPr>
          <w:rFonts w:ascii="Arial" w:hAnsi="Arial" w:cs="Arial"/>
          <w:sz w:val="24"/>
          <w:szCs w:val="24"/>
        </w:rPr>
        <w:t xml:space="preserve"> дней с даты окончания срока приема заявок.</w:t>
      </w:r>
      <w:r w:rsidR="00B2480D" w:rsidRPr="003A0C26">
        <w:rPr>
          <w:rFonts w:ascii="Arial" w:hAnsi="Arial" w:cs="Arial"/>
          <w:sz w:val="24"/>
          <w:szCs w:val="24"/>
        </w:rPr>
        <w:t>»;</w:t>
      </w:r>
    </w:p>
    <w:p w:rsidR="00B2480D" w:rsidRPr="003A0C26" w:rsidRDefault="00B2480D" w:rsidP="003A0C26">
      <w:pPr>
        <w:ind w:firstLine="567"/>
        <w:jc w:val="both"/>
        <w:rPr>
          <w:rFonts w:ascii="Arial" w:hAnsi="Arial" w:cs="Arial"/>
          <w:sz w:val="24"/>
          <w:szCs w:val="24"/>
        </w:rPr>
      </w:pPr>
      <w:r w:rsidRPr="003A0C26">
        <w:rPr>
          <w:rFonts w:ascii="Arial" w:hAnsi="Arial" w:cs="Arial"/>
          <w:color w:val="000000"/>
          <w:sz w:val="24"/>
          <w:szCs w:val="24"/>
        </w:rPr>
        <w:t xml:space="preserve">- пункт </w:t>
      </w:r>
      <w:r w:rsidR="00B870D7" w:rsidRPr="003A0C26">
        <w:rPr>
          <w:rFonts w:ascii="Arial" w:hAnsi="Arial" w:cs="Arial"/>
          <w:color w:val="000000"/>
          <w:sz w:val="24"/>
          <w:szCs w:val="24"/>
        </w:rPr>
        <w:t>7.6.1</w:t>
      </w:r>
      <w:r w:rsidR="00B870D7" w:rsidRPr="003A0C26">
        <w:rPr>
          <w:rFonts w:ascii="Arial" w:hAnsi="Arial" w:cs="Arial"/>
          <w:sz w:val="24"/>
          <w:szCs w:val="24"/>
        </w:rPr>
        <w:t xml:space="preserve"> читать</w:t>
      </w:r>
      <w:r w:rsidRPr="003A0C26">
        <w:rPr>
          <w:rFonts w:ascii="Arial" w:hAnsi="Arial" w:cs="Arial"/>
          <w:sz w:val="24"/>
          <w:szCs w:val="24"/>
        </w:rPr>
        <w:t xml:space="preserve"> в новой редакции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B2480D" w:rsidRPr="003A0C26" w:rsidRDefault="00B2480D" w:rsidP="003A0C26">
      <w:pPr>
        <w:spacing w:after="0"/>
        <w:ind w:firstLine="567"/>
        <w:jc w:val="both"/>
        <w:rPr>
          <w:rFonts w:ascii="Arial" w:hAnsi="Arial" w:cs="Arial"/>
          <w:sz w:val="24"/>
          <w:szCs w:val="24"/>
        </w:rPr>
      </w:pPr>
      <w:r w:rsidRPr="003A0C26">
        <w:rPr>
          <w:rFonts w:ascii="Arial" w:hAnsi="Arial" w:cs="Arial"/>
          <w:sz w:val="24"/>
          <w:szCs w:val="24"/>
        </w:rPr>
        <w:t xml:space="preserve">- </w:t>
      </w:r>
      <w:r w:rsidR="000A2429" w:rsidRPr="003A0C26">
        <w:rPr>
          <w:rFonts w:ascii="Arial" w:hAnsi="Arial" w:cs="Arial"/>
          <w:sz w:val="24"/>
          <w:szCs w:val="24"/>
        </w:rPr>
        <w:t>подпункт «а» пункт 7.6.16 читать в новой редакции «П</w:t>
      </w:r>
      <w:r w:rsidRPr="003A0C26">
        <w:rPr>
          <w:rFonts w:ascii="Arial" w:hAnsi="Arial" w:cs="Arial"/>
          <w:sz w:val="24"/>
          <w:szCs w:val="24"/>
        </w:rPr>
        <w:t xml:space="preserve">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w:t>
      </w:r>
      <w:r w:rsidR="00507308" w:rsidRPr="003A0C26">
        <w:rPr>
          <w:rFonts w:ascii="Arial" w:hAnsi="Arial" w:cs="Arial"/>
          <w:sz w:val="24"/>
          <w:szCs w:val="24"/>
        </w:rPr>
        <w:t>пункте </w:t>
      </w:r>
      <w:r w:rsidR="00B870D7" w:rsidRPr="003A0C26">
        <w:rPr>
          <w:rFonts w:ascii="Arial" w:hAnsi="Arial" w:cs="Arial"/>
          <w:sz w:val="24"/>
          <w:szCs w:val="24"/>
        </w:rPr>
        <w:t>7.6.15 настоящего</w:t>
      </w:r>
      <w:r w:rsidRPr="003A0C26">
        <w:rPr>
          <w:rFonts w:ascii="Arial" w:hAnsi="Arial" w:cs="Arial"/>
          <w:sz w:val="24"/>
          <w:szCs w:val="24"/>
        </w:rPr>
        <w:t xml:space="preserve"> Положения;</w:t>
      </w:r>
    </w:p>
    <w:p w:rsidR="00507308" w:rsidRPr="003A0C26" w:rsidRDefault="00507308" w:rsidP="003A0C26">
      <w:pPr>
        <w:spacing w:after="0"/>
        <w:ind w:firstLine="567"/>
        <w:jc w:val="both"/>
        <w:rPr>
          <w:rFonts w:ascii="Arial" w:hAnsi="Arial" w:cs="Arial"/>
          <w:sz w:val="24"/>
          <w:szCs w:val="24"/>
        </w:rPr>
      </w:pPr>
      <w:r w:rsidRPr="003A0C26">
        <w:rPr>
          <w:rFonts w:ascii="Arial" w:hAnsi="Arial" w:cs="Arial"/>
          <w:sz w:val="24"/>
          <w:szCs w:val="24"/>
        </w:rPr>
        <w:t>- пункт 7.6.18 дополнить абзацем следующего содержания «Уведомление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507308" w:rsidRPr="003A0C26" w:rsidRDefault="00507308" w:rsidP="003A0C26">
      <w:pPr>
        <w:spacing w:after="0"/>
        <w:ind w:firstLine="567"/>
        <w:jc w:val="both"/>
        <w:rPr>
          <w:rFonts w:ascii="Arial" w:hAnsi="Arial" w:cs="Arial"/>
          <w:sz w:val="24"/>
          <w:szCs w:val="24"/>
        </w:rPr>
      </w:pPr>
      <w:r w:rsidRPr="003A0C26">
        <w:rPr>
          <w:rFonts w:ascii="Arial" w:hAnsi="Arial" w:cs="Arial"/>
          <w:color w:val="000000"/>
          <w:sz w:val="24"/>
          <w:szCs w:val="24"/>
        </w:rPr>
        <w:t>- пункт 7.6.24 дополнить абзацем следующего содержания «</w:t>
      </w:r>
      <w:r w:rsidRPr="003A0C26">
        <w:rPr>
          <w:rFonts w:ascii="Arial" w:hAnsi="Arial" w:cs="Arial"/>
          <w:sz w:val="24"/>
          <w:szCs w:val="24"/>
        </w:rPr>
        <w:t xml:space="preserve">Денежные средства в счет оплаты </w:t>
      </w:r>
      <w:r w:rsidR="00B870D7" w:rsidRPr="003A0C26">
        <w:rPr>
          <w:rFonts w:ascii="Arial" w:hAnsi="Arial" w:cs="Arial"/>
          <w:sz w:val="24"/>
          <w:szCs w:val="24"/>
        </w:rPr>
        <w:t>приватизируемого муниципального</w:t>
      </w:r>
      <w:r w:rsidRPr="003A0C26">
        <w:rPr>
          <w:rFonts w:ascii="Arial" w:hAnsi="Arial" w:cs="Arial"/>
          <w:sz w:val="24"/>
          <w:szCs w:val="24"/>
        </w:rPr>
        <w:t xml:space="preserve"> имущества подлежат перечислению победителем продажи имущества в установленном порядке в бюджет муниципального </w:t>
      </w:r>
      <w:r w:rsidR="00B870D7" w:rsidRPr="003A0C26">
        <w:rPr>
          <w:rFonts w:ascii="Arial" w:hAnsi="Arial" w:cs="Arial"/>
          <w:sz w:val="24"/>
          <w:szCs w:val="24"/>
        </w:rPr>
        <w:t xml:space="preserve">образования </w:t>
      </w:r>
      <w:r w:rsidR="00B870D7">
        <w:rPr>
          <w:rFonts w:ascii="Arial" w:hAnsi="Arial" w:cs="Arial"/>
          <w:sz w:val="24"/>
          <w:szCs w:val="24"/>
        </w:rPr>
        <w:t>«</w:t>
      </w:r>
      <w:r w:rsidR="00B870D7" w:rsidRPr="003A0C26">
        <w:rPr>
          <w:rFonts w:ascii="Arial" w:hAnsi="Arial" w:cs="Arial"/>
          <w:sz w:val="24"/>
          <w:szCs w:val="24"/>
        </w:rPr>
        <w:t>Тихоновка</w:t>
      </w:r>
      <w:r w:rsidRPr="003A0C26">
        <w:rPr>
          <w:rFonts w:ascii="Arial" w:hAnsi="Arial" w:cs="Arial"/>
          <w:sz w:val="24"/>
          <w:szCs w:val="24"/>
        </w:rPr>
        <w:t>» в размере и сроки, которые указаны в договоре купли-продажи, но не позднее 30 рабочих дней со дня заключения договора купли-продажи.»;</w:t>
      </w:r>
    </w:p>
    <w:p w:rsidR="00507308" w:rsidRPr="003A0C26" w:rsidRDefault="00507308" w:rsidP="003A0C26">
      <w:pPr>
        <w:spacing w:after="0"/>
        <w:ind w:firstLine="567"/>
        <w:jc w:val="both"/>
        <w:rPr>
          <w:rFonts w:ascii="Arial" w:hAnsi="Arial" w:cs="Arial"/>
          <w:sz w:val="24"/>
          <w:szCs w:val="24"/>
        </w:rPr>
      </w:pPr>
      <w:r w:rsidRPr="003A0C26">
        <w:rPr>
          <w:rFonts w:ascii="Arial" w:hAnsi="Arial" w:cs="Arial"/>
          <w:color w:val="000000"/>
          <w:sz w:val="24"/>
          <w:szCs w:val="24"/>
        </w:rPr>
        <w:t>-</w:t>
      </w:r>
      <w:r w:rsidRPr="003A0C26">
        <w:rPr>
          <w:rFonts w:ascii="Arial" w:hAnsi="Arial" w:cs="Arial"/>
          <w:sz w:val="24"/>
          <w:szCs w:val="24"/>
        </w:rPr>
        <w:t xml:space="preserve"> </w:t>
      </w:r>
      <w:r w:rsidR="008307EB" w:rsidRPr="003A0C26">
        <w:rPr>
          <w:rFonts w:ascii="Arial" w:hAnsi="Arial" w:cs="Arial"/>
          <w:sz w:val="24"/>
          <w:szCs w:val="24"/>
        </w:rPr>
        <w:t>подпункт «б» пункта 7.7.1 читать в новой редакции «</w:t>
      </w:r>
      <w:r w:rsidRPr="003A0C26">
        <w:rPr>
          <w:rFonts w:ascii="Arial" w:hAnsi="Arial" w:cs="Arial"/>
          <w:sz w:val="24"/>
          <w:szCs w:val="24"/>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7" w:history="1">
        <w:r w:rsidRPr="003A0C26">
          <w:rPr>
            <w:rStyle w:val="a3"/>
            <w:rFonts w:ascii="Arial" w:hAnsi="Arial" w:cs="Arial"/>
            <w:color w:val="auto"/>
            <w:sz w:val="24"/>
            <w:szCs w:val="24"/>
            <w:u w:val="none"/>
          </w:rPr>
          <w:t>Федеральным законом</w:t>
        </w:r>
      </w:hyperlink>
      <w:r w:rsidRPr="003A0C26">
        <w:rPr>
          <w:rFonts w:ascii="Arial" w:hAnsi="Arial" w:cs="Arial"/>
          <w:sz w:val="24"/>
          <w:szCs w:val="24"/>
        </w:rPr>
        <w:t xml:space="preserve"> "О  приватизации государственного и муниципального им</w:t>
      </w:r>
      <w:r w:rsidR="008307EB" w:rsidRPr="003A0C26">
        <w:rPr>
          <w:rFonts w:ascii="Arial" w:hAnsi="Arial" w:cs="Arial"/>
          <w:sz w:val="24"/>
          <w:szCs w:val="24"/>
        </w:rPr>
        <w:t>ущества" и настоящим Положением.»;</w:t>
      </w:r>
    </w:p>
    <w:p w:rsidR="008307EB" w:rsidRPr="003A0C26" w:rsidRDefault="008307EB" w:rsidP="003A0C26">
      <w:pPr>
        <w:shd w:val="clear" w:color="auto" w:fill="FFFFFF"/>
        <w:spacing w:after="0"/>
        <w:ind w:firstLine="567"/>
        <w:jc w:val="both"/>
        <w:rPr>
          <w:rFonts w:ascii="Arial" w:hAnsi="Arial" w:cs="Arial"/>
          <w:color w:val="000000"/>
          <w:sz w:val="24"/>
          <w:szCs w:val="24"/>
        </w:rPr>
      </w:pPr>
      <w:r w:rsidRPr="003A0C26">
        <w:rPr>
          <w:rFonts w:ascii="Arial" w:hAnsi="Arial" w:cs="Arial"/>
          <w:color w:val="000000"/>
          <w:sz w:val="24"/>
          <w:szCs w:val="24"/>
        </w:rPr>
        <w:t>-подпункт «з» пункта 7.7.1 слово «публикацию» заменить на слово «размещению», слова «а также его размещение исключить»;</w:t>
      </w:r>
    </w:p>
    <w:p w:rsidR="008307EB" w:rsidRPr="003A0C26" w:rsidRDefault="008307EB" w:rsidP="003A0C26">
      <w:pPr>
        <w:spacing w:after="0"/>
        <w:ind w:firstLine="567"/>
        <w:jc w:val="both"/>
        <w:rPr>
          <w:rFonts w:ascii="Arial" w:hAnsi="Arial" w:cs="Arial"/>
          <w:sz w:val="24"/>
          <w:szCs w:val="24"/>
        </w:rPr>
      </w:pPr>
      <w:r w:rsidRPr="003A0C26">
        <w:rPr>
          <w:rFonts w:ascii="Arial" w:hAnsi="Arial" w:cs="Arial"/>
          <w:color w:val="000000"/>
          <w:sz w:val="24"/>
          <w:szCs w:val="24"/>
        </w:rPr>
        <w:t>-пункт 7.7.19</w:t>
      </w:r>
      <w:r w:rsidRPr="003A0C26">
        <w:rPr>
          <w:rFonts w:ascii="Arial" w:hAnsi="Arial" w:cs="Arial"/>
          <w:sz w:val="24"/>
          <w:szCs w:val="24"/>
        </w:rPr>
        <w:t xml:space="preserve"> читать в новой редакции «Информационное сообщение об итогах продажи имущества размещается в соответствии с требованиями </w:t>
      </w:r>
      <w:hyperlink r:id="rId8" w:anchor="block_15" w:history="1">
        <w:r w:rsidRPr="003A0C26">
          <w:rPr>
            <w:rStyle w:val="a3"/>
            <w:rFonts w:ascii="Arial" w:hAnsi="Arial" w:cs="Arial"/>
            <w:color w:val="auto"/>
            <w:sz w:val="24"/>
            <w:szCs w:val="24"/>
            <w:u w:val="none"/>
          </w:rPr>
          <w:t>Федерального закона</w:t>
        </w:r>
      </w:hyperlink>
      <w:r w:rsidRPr="003A0C26">
        <w:rPr>
          <w:rFonts w:ascii="Arial" w:hAnsi="Arial" w:cs="Arial"/>
          <w:sz w:val="24"/>
          <w:szCs w:val="24"/>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8307EB" w:rsidRPr="003A0C26" w:rsidRDefault="008307EB" w:rsidP="003A0C26">
      <w:pPr>
        <w:shd w:val="clear" w:color="auto" w:fill="FFFFFF"/>
        <w:spacing w:after="0"/>
        <w:ind w:firstLine="567"/>
        <w:jc w:val="both"/>
        <w:rPr>
          <w:rFonts w:ascii="Arial" w:hAnsi="Arial" w:cs="Arial"/>
          <w:sz w:val="24"/>
          <w:szCs w:val="24"/>
        </w:rPr>
      </w:pPr>
      <w:r w:rsidRPr="003A0C26">
        <w:rPr>
          <w:rFonts w:ascii="Arial" w:hAnsi="Arial" w:cs="Arial"/>
          <w:color w:val="000000"/>
          <w:sz w:val="24"/>
          <w:szCs w:val="24"/>
        </w:rPr>
        <w:t xml:space="preserve">- </w:t>
      </w:r>
      <w:r w:rsidRPr="003A0C26">
        <w:rPr>
          <w:rFonts w:ascii="Arial" w:hAnsi="Arial" w:cs="Arial"/>
          <w:sz w:val="24"/>
          <w:szCs w:val="24"/>
        </w:rPr>
        <w:t> </w:t>
      </w:r>
      <w:r w:rsidR="00A10F26" w:rsidRPr="003A0C26">
        <w:rPr>
          <w:rFonts w:ascii="Arial" w:hAnsi="Arial" w:cs="Arial"/>
          <w:sz w:val="24"/>
          <w:szCs w:val="24"/>
        </w:rPr>
        <w:t>подпункт 1 пункта 8.3 «</w:t>
      </w:r>
      <w:r w:rsidRPr="003A0C26">
        <w:rPr>
          <w:rFonts w:ascii="Arial" w:hAnsi="Arial" w:cs="Arial"/>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9" w:anchor="l83" w:tgtFrame="_self" w:history="1">
        <w:r w:rsidRPr="003A0C26">
          <w:rPr>
            <w:rStyle w:val="a3"/>
            <w:rFonts w:ascii="Arial" w:hAnsi="Arial" w:cs="Arial"/>
            <w:color w:val="auto"/>
            <w:sz w:val="24"/>
            <w:szCs w:val="24"/>
            <w:u w:val="none"/>
          </w:rPr>
          <w:t>частью 2.1</w:t>
        </w:r>
      </w:hyperlink>
      <w:r w:rsidR="00A10F26" w:rsidRPr="003A0C26">
        <w:rPr>
          <w:rFonts w:ascii="Arial" w:hAnsi="Arial" w:cs="Arial"/>
          <w:sz w:val="24"/>
          <w:szCs w:val="24"/>
        </w:rPr>
        <w:t xml:space="preserve"> статьи </w:t>
      </w:r>
      <w:r w:rsidRPr="003A0C26">
        <w:rPr>
          <w:rFonts w:ascii="Arial" w:hAnsi="Arial" w:cs="Arial"/>
          <w:sz w:val="24"/>
          <w:szCs w:val="24"/>
        </w:rPr>
        <w:t xml:space="preserve"> Федерального закона</w:t>
      </w:r>
      <w:r w:rsidR="00A10F26" w:rsidRPr="003A0C26">
        <w:rPr>
          <w:rFonts w:ascii="Arial" w:hAnsi="Arial" w:cs="Arial"/>
          <w:sz w:val="24"/>
          <w:szCs w:val="24"/>
        </w:rPr>
        <w:t xml:space="preserve"> № 159-ФЗ от 22.07.2008 года</w:t>
      </w:r>
      <w:r w:rsidRPr="003A0C26">
        <w:rPr>
          <w:rFonts w:ascii="Arial" w:hAnsi="Arial" w:cs="Arial"/>
          <w:sz w:val="24"/>
          <w:szCs w:val="24"/>
        </w:rPr>
        <w:t>;</w:t>
      </w:r>
    </w:p>
    <w:p w:rsidR="00A10F26" w:rsidRPr="003A0C26" w:rsidRDefault="00A10F26" w:rsidP="003A0C26">
      <w:pPr>
        <w:shd w:val="clear" w:color="auto" w:fill="FFFFFF"/>
        <w:spacing w:after="0"/>
        <w:ind w:firstLine="567"/>
        <w:jc w:val="both"/>
        <w:rPr>
          <w:rFonts w:ascii="Arial" w:hAnsi="Arial" w:cs="Arial"/>
          <w:sz w:val="24"/>
          <w:szCs w:val="24"/>
        </w:rPr>
      </w:pPr>
      <w:r w:rsidRPr="003A0C26">
        <w:rPr>
          <w:rFonts w:ascii="Arial" w:hAnsi="Arial" w:cs="Arial"/>
          <w:sz w:val="24"/>
          <w:szCs w:val="24"/>
        </w:rPr>
        <w:t>-пункт 9.2 после слов «бюджет поселения» дополнить словами «</w:t>
      </w:r>
      <w:r w:rsidR="00B870D7" w:rsidRPr="003A0C26">
        <w:rPr>
          <w:rFonts w:ascii="Arial" w:hAnsi="Arial" w:cs="Arial"/>
          <w:sz w:val="24"/>
          <w:szCs w:val="24"/>
        </w:rPr>
        <w:t>муниципального образования</w:t>
      </w:r>
      <w:r w:rsidRPr="003A0C26">
        <w:rPr>
          <w:rFonts w:ascii="Arial" w:hAnsi="Arial" w:cs="Arial"/>
          <w:sz w:val="24"/>
          <w:szCs w:val="24"/>
        </w:rPr>
        <w:t xml:space="preserve"> «Тихоновка»;</w:t>
      </w:r>
    </w:p>
    <w:p w:rsidR="00EF36A1" w:rsidRPr="003A0C26" w:rsidRDefault="00A10F26" w:rsidP="003A0C26">
      <w:pPr>
        <w:shd w:val="clear" w:color="auto" w:fill="FFFFFF"/>
        <w:spacing w:after="0"/>
        <w:ind w:firstLine="567"/>
        <w:jc w:val="both"/>
        <w:rPr>
          <w:rFonts w:ascii="Arial" w:hAnsi="Arial" w:cs="Arial"/>
          <w:color w:val="000000"/>
          <w:sz w:val="24"/>
          <w:szCs w:val="24"/>
        </w:rPr>
      </w:pPr>
      <w:r w:rsidRPr="003A0C26">
        <w:rPr>
          <w:rFonts w:ascii="Arial" w:hAnsi="Arial" w:cs="Arial"/>
          <w:sz w:val="24"/>
          <w:szCs w:val="24"/>
        </w:rPr>
        <w:lastRenderedPageBreak/>
        <w:t>-абзац 4 пункта 5.10 исключить слова «и другие обстоятельства»;</w:t>
      </w:r>
    </w:p>
    <w:p w:rsidR="00F83846" w:rsidRPr="003A0C26" w:rsidRDefault="00F83846" w:rsidP="003A0C26">
      <w:pPr>
        <w:autoSpaceDE w:val="0"/>
        <w:autoSpaceDN w:val="0"/>
        <w:adjustRightInd w:val="0"/>
        <w:spacing w:after="0" w:line="240" w:lineRule="auto"/>
        <w:ind w:firstLine="567"/>
        <w:jc w:val="both"/>
        <w:outlineLvl w:val="0"/>
        <w:rPr>
          <w:rFonts w:ascii="Arial" w:hAnsi="Arial" w:cs="Arial"/>
          <w:sz w:val="24"/>
          <w:szCs w:val="24"/>
        </w:rPr>
      </w:pPr>
    </w:p>
    <w:p w:rsidR="00F83846" w:rsidRPr="003A0C26" w:rsidRDefault="00F83846" w:rsidP="003A0C26">
      <w:pPr>
        <w:autoSpaceDE w:val="0"/>
        <w:autoSpaceDN w:val="0"/>
        <w:adjustRightInd w:val="0"/>
        <w:spacing w:after="0" w:line="240" w:lineRule="auto"/>
        <w:ind w:firstLine="567"/>
        <w:jc w:val="both"/>
        <w:outlineLvl w:val="0"/>
        <w:rPr>
          <w:rFonts w:ascii="Arial" w:hAnsi="Arial" w:cs="Arial"/>
          <w:sz w:val="24"/>
          <w:szCs w:val="24"/>
        </w:rPr>
      </w:pPr>
      <w:r w:rsidRPr="003A0C26">
        <w:rPr>
          <w:rFonts w:ascii="Arial" w:hAnsi="Arial" w:cs="Arial"/>
          <w:sz w:val="24"/>
          <w:szCs w:val="24"/>
        </w:rPr>
        <w:t>2.Настоящее решение Думы вступает в силу с момента официального опубликования.</w:t>
      </w: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rPr>
      </w:pPr>
    </w:p>
    <w:p w:rsidR="00B870D7" w:rsidRDefault="00F83846" w:rsidP="003A0C26">
      <w:pPr>
        <w:autoSpaceDE w:val="0"/>
        <w:autoSpaceDN w:val="0"/>
        <w:adjustRightInd w:val="0"/>
        <w:spacing w:after="0"/>
        <w:ind w:firstLine="567"/>
        <w:jc w:val="both"/>
        <w:outlineLvl w:val="0"/>
        <w:rPr>
          <w:rFonts w:ascii="Arial" w:hAnsi="Arial" w:cs="Arial"/>
          <w:sz w:val="24"/>
          <w:szCs w:val="24"/>
        </w:rPr>
      </w:pPr>
      <w:r w:rsidRPr="003A0C26">
        <w:rPr>
          <w:rFonts w:ascii="Arial" w:hAnsi="Arial" w:cs="Arial"/>
          <w:sz w:val="24"/>
          <w:szCs w:val="24"/>
        </w:rPr>
        <w:t xml:space="preserve">Председатель Думы МО «Тихоновка»              </w:t>
      </w:r>
      <w:r w:rsidR="00F33E23" w:rsidRPr="003A0C26">
        <w:rPr>
          <w:rFonts w:ascii="Arial" w:hAnsi="Arial" w:cs="Arial"/>
          <w:sz w:val="24"/>
          <w:szCs w:val="24"/>
        </w:rPr>
        <w:t xml:space="preserve">                                </w:t>
      </w:r>
      <w:r w:rsidRPr="003A0C26">
        <w:rPr>
          <w:rFonts w:ascii="Arial" w:hAnsi="Arial" w:cs="Arial"/>
          <w:sz w:val="24"/>
          <w:szCs w:val="24"/>
        </w:rPr>
        <w:t xml:space="preserve">      </w:t>
      </w:r>
    </w:p>
    <w:p w:rsidR="00F83846" w:rsidRPr="003A0C26" w:rsidRDefault="00B870D7" w:rsidP="003A0C26">
      <w:pPr>
        <w:autoSpaceDE w:val="0"/>
        <w:autoSpaceDN w:val="0"/>
        <w:adjustRightInd w:val="0"/>
        <w:spacing w:after="0"/>
        <w:ind w:firstLine="567"/>
        <w:jc w:val="both"/>
        <w:outlineLvl w:val="0"/>
        <w:rPr>
          <w:rFonts w:ascii="Arial" w:hAnsi="Arial" w:cs="Arial"/>
          <w:sz w:val="24"/>
          <w:szCs w:val="24"/>
        </w:rPr>
      </w:pPr>
      <w:r>
        <w:rPr>
          <w:rFonts w:ascii="Arial" w:hAnsi="Arial" w:cs="Arial"/>
          <w:sz w:val="24"/>
          <w:szCs w:val="24"/>
        </w:rPr>
        <w:t>М.В.</w:t>
      </w:r>
      <w:r w:rsidR="00F83846" w:rsidRPr="003A0C26">
        <w:rPr>
          <w:rFonts w:ascii="Arial" w:hAnsi="Arial" w:cs="Arial"/>
          <w:sz w:val="24"/>
          <w:szCs w:val="24"/>
        </w:rPr>
        <w:t>Скоробогатова</w:t>
      </w: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rPr>
      </w:pPr>
      <w:r w:rsidRPr="003A0C26">
        <w:rPr>
          <w:rFonts w:ascii="Arial" w:hAnsi="Arial" w:cs="Arial"/>
          <w:sz w:val="24"/>
          <w:szCs w:val="24"/>
        </w:rPr>
        <w:t xml:space="preserve">                                                            </w:t>
      </w: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rPr>
      </w:pPr>
      <w:r w:rsidRPr="003A0C26">
        <w:rPr>
          <w:rFonts w:ascii="Arial" w:hAnsi="Arial" w:cs="Arial"/>
          <w:sz w:val="24"/>
          <w:szCs w:val="24"/>
        </w:rPr>
        <w:t xml:space="preserve">                                                                          </w:t>
      </w:r>
    </w:p>
    <w:p w:rsidR="005A6B82" w:rsidRPr="00B870D7" w:rsidRDefault="005A6B82" w:rsidP="00B870D7">
      <w:pPr>
        <w:autoSpaceDE w:val="0"/>
        <w:autoSpaceDN w:val="0"/>
        <w:adjustRightInd w:val="0"/>
        <w:spacing w:after="0"/>
        <w:ind w:firstLine="567"/>
        <w:jc w:val="right"/>
        <w:outlineLvl w:val="0"/>
        <w:rPr>
          <w:rFonts w:ascii="Courier New" w:hAnsi="Courier New" w:cs="Courier New"/>
        </w:rPr>
      </w:pPr>
    </w:p>
    <w:p w:rsidR="00F83846" w:rsidRPr="00B870D7" w:rsidRDefault="00F83846" w:rsidP="00B870D7">
      <w:pPr>
        <w:autoSpaceDE w:val="0"/>
        <w:autoSpaceDN w:val="0"/>
        <w:adjustRightInd w:val="0"/>
        <w:spacing w:after="0"/>
        <w:ind w:firstLine="567"/>
        <w:jc w:val="right"/>
        <w:outlineLvl w:val="0"/>
        <w:rPr>
          <w:rFonts w:ascii="Courier New" w:hAnsi="Courier New" w:cs="Courier New"/>
        </w:rPr>
      </w:pPr>
      <w:r w:rsidRPr="00B870D7">
        <w:rPr>
          <w:rFonts w:ascii="Courier New" w:hAnsi="Courier New" w:cs="Courier New"/>
        </w:rPr>
        <w:t xml:space="preserve"> Утверждено</w:t>
      </w:r>
    </w:p>
    <w:p w:rsidR="00F83846" w:rsidRPr="00B870D7" w:rsidRDefault="00F83846" w:rsidP="00B870D7">
      <w:pPr>
        <w:autoSpaceDE w:val="0"/>
        <w:autoSpaceDN w:val="0"/>
        <w:adjustRightInd w:val="0"/>
        <w:spacing w:after="0"/>
        <w:ind w:firstLine="567"/>
        <w:jc w:val="right"/>
        <w:outlineLvl w:val="0"/>
        <w:rPr>
          <w:rFonts w:ascii="Courier New" w:hAnsi="Courier New" w:cs="Courier New"/>
        </w:rPr>
      </w:pPr>
      <w:r w:rsidRPr="00B870D7">
        <w:rPr>
          <w:rFonts w:ascii="Courier New" w:hAnsi="Courier New" w:cs="Courier New"/>
        </w:rPr>
        <w:t>решением Думы МО</w:t>
      </w:r>
    </w:p>
    <w:p w:rsidR="00F83846" w:rsidRPr="00B870D7" w:rsidRDefault="00F83846" w:rsidP="00B870D7">
      <w:pPr>
        <w:autoSpaceDE w:val="0"/>
        <w:autoSpaceDN w:val="0"/>
        <w:adjustRightInd w:val="0"/>
        <w:spacing w:after="0"/>
        <w:ind w:firstLine="567"/>
        <w:jc w:val="right"/>
        <w:outlineLvl w:val="0"/>
        <w:rPr>
          <w:rFonts w:ascii="Courier New" w:hAnsi="Courier New" w:cs="Courier New"/>
        </w:rPr>
      </w:pPr>
      <w:r w:rsidRPr="00B870D7">
        <w:rPr>
          <w:rFonts w:ascii="Courier New" w:hAnsi="Courier New" w:cs="Courier New"/>
        </w:rPr>
        <w:t>«</w:t>
      </w:r>
      <w:r w:rsidR="00B870D7" w:rsidRPr="00B870D7">
        <w:rPr>
          <w:rFonts w:ascii="Courier New" w:hAnsi="Courier New" w:cs="Courier New"/>
        </w:rPr>
        <w:t>Тихоновка» №</w:t>
      </w:r>
      <w:r w:rsidRPr="00B870D7">
        <w:rPr>
          <w:rFonts w:ascii="Courier New" w:hAnsi="Courier New" w:cs="Courier New"/>
        </w:rPr>
        <w:t xml:space="preserve"> 196</w:t>
      </w:r>
    </w:p>
    <w:p w:rsidR="00F33E23" w:rsidRPr="00B870D7" w:rsidRDefault="00B870D7" w:rsidP="00B870D7">
      <w:pPr>
        <w:autoSpaceDE w:val="0"/>
        <w:autoSpaceDN w:val="0"/>
        <w:adjustRightInd w:val="0"/>
        <w:spacing w:after="0"/>
        <w:ind w:firstLine="567"/>
        <w:jc w:val="right"/>
        <w:outlineLvl w:val="0"/>
        <w:rPr>
          <w:rFonts w:ascii="Courier New" w:hAnsi="Courier New" w:cs="Courier New"/>
        </w:rPr>
      </w:pPr>
      <w:r w:rsidRPr="00B870D7">
        <w:rPr>
          <w:rFonts w:ascii="Courier New" w:hAnsi="Courier New" w:cs="Courier New"/>
        </w:rPr>
        <w:t>от «</w:t>
      </w:r>
      <w:r w:rsidR="00F33E23" w:rsidRPr="00B870D7">
        <w:rPr>
          <w:rFonts w:ascii="Courier New" w:hAnsi="Courier New" w:cs="Courier New"/>
        </w:rPr>
        <w:t xml:space="preserve">30» августа </w:t>
      </w:r>
      <w:r>
        <w:rPr>
          <w:rFonts w:ascii="Courier New" w:hAnsi="Courier New" w:cs="Courier New"/>
        </w:rPr>
        <w:t>2018 г.</w:t>
      </w:r>
    </w:p>
    <w:p w:rsidR="00F83846" w:rsidRPr="00B870D7" w:rsidRDefault="00F33E23" w:rsidP="00B870D7">
      <w:pPr>
        <w:autoSpaceDE w:val="0"/>
        <w:autoSpaceDN w:val="0"/>
        <w:adjustRightInd w:val="0"/>
        <w:spacing w:after="0"/>
        <w:ind w:firstLine="567"/>
        <w:jc w:val="right"/>
        <w:outlineLvl w:val="0"/>
        <w:rPr>
          <w:rFonts w:ascii="Courier New" w:hAnsi="Courier New" w:cs="Courier New"/>
        </w:rPr>
      </w:pPr>
      <w:r w:rsidRPr="00B870D7">
        <w:rPr>
          <w:rFonts w:ascii="Courier New" w:hAnsi="Courier New" w:cs="Courier New"/>
        </w:rPr>
        <w:t>(в редакции от __ 12.2018 г. № 19)</w:t>
      </w:r>
    </w:p>
    <w:p w:rsidR="00F83846" w:rsidRPr="00B870D7" w:rsidRDefault="00F83846" w:rsidP="00B870D7">
      <w:pPr>
        <w:autoSpaceDE w:val="0"/>
        <w:autoSpaceDN w:val="0"/>
        <w:adjustRightInd w:val="0"/>
        <w:spacing w:after="0"/>
        <w:ind w:firstLine="567"/>
        <w:jc w:val="right"/>
        <w:rPr>
          <w:rFonts w:ascii="Courier New" w:hAnsi="Courier New" w:cs="Courier New"/>
        </w:rPr>
      </w:pPr>
    </w:p>
    <w:p w:rsidR="00F83846" w:rsidRPr="00B870D7" w:rsidRDefault="00F83846" w:rsidP="00B870D7">
      <w:pPr>
        <w:pStyle w:val="ConsPlusTitle"/>
        <w:widowControl/>
        <w:ind w:firstLine="567"/>
        <w:jc w:val="center"/>
        <w:rPr>
          <w:rFonts w:ascii="Arial" w:hAnsi="Arial" w:cs="Arial"/>
          <w:sz w:val="30"/>
          <w:szCs w:val="30"/>
        </w:rPr>
      </w:pPr>
      <w:r w:rsidRPr="00B870D7">
        <w:rPr>
          <w:rFonts w:ascii="Arial" w:hAnsi="Arial" w:cs="Arial"/>
          <w:sz w:val="30"/>
          <w:szCs w:val="30"/>
        </w:rPr>
        <w:t>ПОЛОЖЕНИЕ</w:t>
      </w:r>
    </w:p>
    <w:p w:rsidR="00F83846" w:rsidRPr="00B870D7" w:rsidRDefault="00F83846" w:rsidP="00B870D7">
      <w:pPr>
        <w:pStyle w:val="ConsPlusTitle"/>
        <w:widowControl/>
        <w:ind w:firstLine="567"/>
        <w:jc w:val="center"/>
        <w:rPr>
          <w:rFonts w:ascii="Arial" w:hAnsi="Arial" w:cs="Arial"/>
          <w:sz w:val="30"/>
          <w:szCs w:val="30"/>
        </w:rPr>
      </w:pPr>
      <w:r w:rsidRPr="00B870D7">
        <w:rPr>
          <w:rFonts w:ascii="Arial" w:hAnsi="Arial" w:cs="Arial"/>
          <w:sz w:val="30"/>
          <w:szCs w:val="30"/>
        </w:rPr>
        <w:t>О ПРИВАТИЗАЦИИ МУНИЦИПАЛЬНОГО ИМУЩЕСТВА</w:t>
      </w:r>
      <w:r w:rsidR="00B870D7">
        <w:rPr>
          <w:rFonts w:ascii="Arial" w:hAnsi="Arial" w:cs="Arial"/>
          <w:sz w:val="30"/>
          <w:szCs w:val="30"/>
        </w:rPr>
        <w:t xml:space="preserve"> </w:t>
      </w:r>
      <w:r w:rsidRPr="00B870D7">
        <w:rPr>
          <w:rFonts w:ascii="Arial" w:hAnsi="Arial" w:cs="Arial"/>
          <w:sz w:val="30"/>
          <w:szCs w:val="30"/>
        </w:rPr>
        <w:t>В МУНИЦИПАЛЬНОМ ОБРАЗОВАНИИ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 ОБЩИЕ ПОЛОЖЕНИЯ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1.1. Настоящее Положение о приватизации муниципального имущества муниципального образования «Тихоновка» (далее – МО «Тихоновка») разработано в соответствии: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Конституцией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Гражданским кодексом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Федеральным законом от 21.12.2001 № 178-ФЗ "О приватизации государственного 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Федеральным </w:t>
      </w:r>
      <w:r w:rsidR="00B870D7" w:rsidRPr="003A0C26">
        <w:rPr>
          <w:rFonts w:ascii="Arial" w:hAnsi="Arial" w:cs="Arial"/>
          <w:sz w:val="24"/>
          <w:szCs w:val="24"/>
        </w:rPr>
        <w:t>законом 29.07.1998</w:t>
      </w:r>
      <w:r w:rsidRPr="003A0C26">
        <w:rPr>
          <w:rFonts w:ascii="Arial" w:hAnsi="Arial" w:cs="Arial"/>
          <w:sz w:val="24"/>
          <w:szCs w:val="24"/>
        </w:rPr>
        <w:t xml:space="preserve"> № 135-ФЗ "Об оценочной деятельности в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-Постановление Правительства РФ от 12 февраля 2011 г. N 71</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"Об изменении и признании утратившими силу некоторых актов Правительства Российской Федерации по вопросам приватизации государственного 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ст.38 Устава муниципального образования «Тихоновка»; </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1.3. Настоящее Положение не распространяется на правоотношения, возникающие по вопросу передачи в собственность физических или юридических лиц </w:t>
      </w:r>
      <w:r w:rsidR="00F33E23" w:rsidRPr="003A0C26">
        <w:rPr>
          <w:rFonts w:ascii="Arial" w:hAnsi="Arial" w:cs="Arial"/>
          <w:sz w:val="24"/>
          <w:szCs w:val="24"/>
        </w:rPr>
        <w:t xml:space="preserve">всех </w:t>
      </w:r>
      <w:r w:rsidRPr="003A0C26">
        <w:rPr>
          <w:rFonts w:ascii="Arial" w:hAnsi="Arial" w:cs="Arial"/>
          <w:sz w:val="24"/>
          <w:szCs w:val="24"/>
        </w:rPr>
        <w:t>земельных участков, расположенных на территории муниципального образования «Тихоновка». Также настоящее Положение не распространяется на отношения, предусмотренные п. 2 ст. 3 Федерального закона от 21.12.2001 № 178-</w:t>
      </w:r>
      <w:r w:rsidR="00B870D7" w:rsidRPr="003A0C26">
        <w:rPr>
          <w:rFonts w:ascii="Arial" w:hAnsi="Arial" w:cs="Arial"/>
          <w:sz w:val="24"/>
          <w:szCs w:val="24"/>
        </w:rPr>
        <w:t>ФЗ «</w:t>
      </w:r>
      <w:r w:rsidRPr="003A0C26">
        <w:rPr>
          <w:rFonts w:ascii="Arial" w:hAnsi="Arial" w:cs="Arial"/>
          <w:sz w:val="24"/>
          <w:szCs w:val="24"/>
        </w:rPr>
        <w:t>О приватизации государственного и муниципального имущества".</w:t>
      </w:r>
    </w:p>
    <w:p w:rsidR="00F83846" w:rsidRPr="003A0C26" w:rsidRDefault="00F83846" w:rsidP="00B870D7">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2. ПОЛНОМОЧИЯ СПЕЦИАЛИСТА ПО </w:t>
      </w:r>
      <w:r w:rsidR="0080098D" w:rsidRPr="003A0C26">
        <w:rPr>
          <w:rFonts w:ascii="Arial" w:hAnsi="Arial" w:cs="Arial"/>
          <w:sz w:val="24"/>
          <w:szCs w:val="24"/>
        </w:rPr>
        <w:t>ЗЕМЕЛЬНЫМ И ИМУЩЕСТВЕННЫМ ОТНОШЕНИЯМ</w:t>
      </w:r>
      <w:r w:rsidR="00B870D7">
        <w:rPr>
          <w:rFonts w:ascii="Arial" w:hAnsi="Arial" w:cs="Arial"/>
          <w:sz w:val="24"/>
          <w:szCs w:val="24"/>
        </w:rPr>
        <w:t xml:space="preserve"> </w:t>
      </w:r>
      <w:r w:rsidRPr="003A0C26">
        <w:rPr>
          <w:rFonts w:ascii="Arial" w:hAnsi="Arial" w:cs="Arial"/>
          <w:sz w:val="24"/>
          <w:szCs w:val="24"/>
        </w:rPr>
        <w:t>МУНИЦИПАЛЬНОГО ОБРАЗОВАНИЯ ПО ВОПРОСАМ ПРИВАТИЗАЦИИ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Приватизация муниципального имущества на территории муниципального образования «Тихоновка» осуществляется </w:t>
      </w:r>
      <w:r w:rsidR="00F33E23" w:rsidRPr="003A0C26">
        <w:rPr>
          <w:rFonts w:ascii="Arial" w:hAnsi="Arial" w:cs="Arial"/>
          <w:sz w:val="24"/>
          <w:szCs w:val="24"/>
        </w:rPr>
        <w:t>специалистом по земельным и имущественным отношениям администрации муниципального образования «Тихоновка»</w:t>
      </w:r>
      <w:r w:rsidRPr="003A0C26">
        <w:rPr>
          <w:rFonts w:ascii="Arial" w:hAnsi="Arial" w:cs="Arial"/>
          <w:sz w:val="24"/>
          <w:szCs w:val="24"/>
        </w:rPr>
        <w:t xml:space="preserve"> по поручению Главы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F83846" w:rsidRPr="003A0C26" w:rsidRDefault="0080098D"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Специалист по земельным и имущественным отношениям администрации муниципального образования «Тихоновка»</w:t>
      </w:r>
      <w:r w:rsidR="00F83846" w:rsidRPr="003A0C26">
        <w:rPr>
          <w:rFonts w:ascii="Arial" w:hAnsi="Arial" w:cs="Arial"/>
          <w:sz w:val="24"/>
          <w:szCs w:val="24"/>
        </w:rPr>
        <w:t>:</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w:t>
      </w:r>
      <w:r w:rsidRPr="003A0C26">
        <w:rPr>
          <w:rFonts w:ascii="Arial" w:hAnsi="Arial" w:cs="Arial"/>
          <w:sz w:val="24"/>
          <w:szCs w:val="24"/>
        </w:rPr>
        <w:lastRenderedPageBreak/>
        <w:t>Прогнозного плана приватизации муниципального имущества муниципального образования «Тихоновка» за прошедший год;</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готовит проекты решений об условиях приватизации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осуществляет контроль за приватизацией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осуществляет </w:t>
      </w:r>
      <w:r w:rsidR="0080098D" w:rsidRPr="003A0C26">
        <w:rPr>
          <w:rFonts w:ascii="Arial" w:hAnsi="Arial" w:cs="Arial"/>
          <w:sz w:val="24"/>
          <w:szCs w:val="24"/>
        </w:rPr>
        <w:t xml:space="preserve">иные </w:t>
      </w:r>
      <w:r w:rsidRPr="003A0C26">
        <w:rPr>
          <w:rFonts w:ascii="Arial" w:hAnsi="Arial" w:cs="Arial"/>
          <w:sz w:val="24"/>
          <w:szCs w:val="24"/>
        </w:rPr>
        <w:t>полномочия в соответствии с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3. ОСНОВНЫЕ ЦЕЛИ, ЗАДАЧИ И ПРИНЦИПЫ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МУНИЦИПАЛЬНОГО ИМУЩЕСТВА </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3.2. Основными целями приватизации муниципального имущества муниципального образования «Тихоновка» являются: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увеличение доходов бюджета на основе эффективного управления муниципальной собственностью;</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вовлечение в гражданский оборот максимального количества объектов муниципальной собственности;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привлечение инвестиций в объекты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3.3. Приватизация муниципального имущества муниципального образования «Тихоновка» обеспечивает решение следующих задач:</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уменьшение бюджетных расходов на поддержку нерентабельных предприятий;</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улучшение архитектурного облика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w:t>
      </w:r>
      <w:r w:rsidR="00B870D7" w:rsidRPr="003A0C26">
        <w:rPr>
          <w:rFonts w:ascii="Arial" w:hAnsi="Arial" w:cs="Arial"/>
          <w:sz w:val="24"/>
          <w:szCs w:val="24"/>
        </w:rPr>
        <w:t>бюджет средств</w:t>
      </w:r>
      <w:r w:rsidRPr="003A0C26">
        <w:rPr>
          <w:rFonts w:ascii="Arial" w:hAnsi="Arial" w:cs="Arial"/>
          <w:sz w:val="24"/>
          <w:szCs w:val="24"/>
        </w:rPr>
        <w:t xml:space="preserve"> от продажи по максимально высоким ценам;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w:t>
      </w:r>
      <w:r w:rsidR="00B870D7" w:rsidRPr="003A0C26">
        <w:rPr>
          <w:rFonts w:ascii="Arial" w:hAnsi="Arial" w:cs="Arial"/>
          <w:sz w:val="24"/>
          <w:szCs w:val="24"/>
        </w:rPr>
        <w:t>низко ликвидные</w:t>
      </w:r>
      <w:r w:rsidRPr="003A0C26">
        <w:rPr>
          <w:rFonts w:ascii="Arial" w:hAnsi="Arial" w:cs="Arial"/>
          <w:sz w:val="24"/>
          <w:szCs w:val="24"/>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w:t>
      </w:r>
      <w:r w:rsidRPr="003A0C26">
        <w:rPr>
          <w:rFonts w:ascii="Arial" w:hAnsi="Arial" w:cs="Arial"/>
          <w:sz w:val="24"/>
          <w:szCs w:val="24"/>
        </w:rPr>
        <w:lastRenderedPageBreak/>
        <w:t>минимальной цене при максимально коротких сроках вложений инвестиций в продаваемый объект.</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w:t>
      </w:r>
      <w:r w:rsidR="0080098D" w:rsidRPr="003A0C26">
        <w:rPr>
          <w:rFonts w:ascii="Arial" w:hAnsi="Arial" w:cs="Arial"/>
          <w:sz w:val="24"/>
          <w:szCs w:val="24"/>
        </w:rPr>
        <w:t>не</w:t>
      </w:r>
      <w:r w:rsidRPr="003A0C26">
        <w:rPr>
          <w:rFonts w:ascii="Arial" w:hAnsi="Arial" w:cs="Arial"/>
          <w:sz w:val="24"/>
          <w:szCs w:val="24"/>
        </w:rPr>
        <w:t>налоговых поступлений в местный бюджет, сохранение памятников истории и культуры, создание дополнительных рабочих мест.</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4. ПЛАНИРОВАНИЕ ПРИВАТИЗАЦИИ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приватизации муниципального имущества муниципального образования «Тихоновка» (далее - Прогнозный план).</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4.2. Разработка Прогнозного плана на очередной финансовый год осуществляется </w:t>
      </w:r>
      <w:r w:rsidR="0080098D" w:rsidRPr="003A0C26">
        <w:rPr>
          <w:rFonts w:ascii="Arial" w:hAnsi="Arial" w:cs="Arial"/>
          <w:sz w:val="24"/>
          <w:szCs w:val="24"/>
        </w:rPr>
        <w:t>специалист по земельным и имущественным отношениям администрации муниципального образования «Тихоновка»</w:t>
      </w:r>
      <w:r w:rsidRPr="003A0C26">
        <w:rPr>
          <w:rFonts w:ascii="Arial" w:hAnsi="Arial" w:cs="Arial"/>
          <w:sz w:val="24"/>
          <w:szCs w:val="24"/>
        </w:rPr>
        <w:t xml:space="preserve"> на основе ежегодно проводимого анализа муниципального имущества муниципального образования «Тихоновка».  </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на очередной финансовый год включается муниципальное имущество муниципального </w:t>
      </w:r>
      <w:r w:rsidR="00B870D7" w:rsidRPr="003A0C26">
        <w:rPr>
          <w:rFonts w:ascii="Arial" w:hAnsi="Arial" w:cs="Arial"/>
          <w:sz w:val="24"/>
          <w:szCs w:val="24"/>
        </w:rPr>
        <w:t>образования «</w:t>
      </w:r>
      <w:r w:rsidRPr="003A0C26">
        <w:rPr>
          <w:rFonts w:ascii="Arial" w:hAnsi="Arial" w:cs="Arial"/>
          <w:sz w:val="24"/>
          <w:szCs w:val="24"/>
        </w:rPr>
        <w:t>Тихоновка», которое внесено в Прогнозные планы на предшествующие годы и приватизация которого не завершена.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4.4. Прогнозный план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Утвержденный Думой муниципального образования «Тихоновка» Прогнозный план подлежит официальному опубликованию в муниципальном </w:t>
      </w:r>
      <w:r w:rsidR="00B870D7" w:rsidRPr="003A0C26">
        <w:rPr>
          <w:rFonts w:ascii="Arial" w:hAnsi="Arial" w:cs="Arial"/>
          <w:sz w:val="24"/>
          <w:szCs w:val="24"/>
        </w:rPr>
        <w:t>Вестнике и</w:t>
      </w:r>
      <w:r w:rsidR="0080098D" w:rsidRPr="003A0C26">
        <w:rPr>
          <w:rFonts w:ascii="Arial" w:hAnsi="Arial" w:cs="Arial"/>
          <w:sz w:val="24"/>
          <w:szCs w:val="24"/>
        </w:rPr>
        <w:t xml:space="preserve"> на официальном сайте Российской Федерации в сети «Интернет» для размещения информации о </w:t>
      </w:r>
      <w:r w:rsidR="00B870D7" w:rsidRPr="003A0C26">
        <w:rPr>
          <w:rFonts w:ascii="Arial" w:hAnsi="Arial" w:cs="Arial"/>
          <w:sz w:val="24"/>
          <w:szCs w:val="24"/>
        </w:rPr>
        <w:t>проведении торгов</w:t>
      </w:r>
      <w:r w:rsidR="0080098D" w:rsidRPr="003A0C26">
        <w:rPr>
          <w:rFonts w:ascii="Arial" w:hAnsi="Arial" w:cs="Arial"/>
          <w:sz w:val="24"/>
          <w:szCs w:val="24"/>
        </w:rPr>
        <w:t>, определенном Правительством Российской Федерации, актов планирования приватизации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4.5. По окончании финансового года специалист </w:t>
      </w:r>
      <w:r w:rsidR="0080098D" w:rsidRPr="003A0C26">
        <w:rPr>
          <w:rFonts w:ascii="Arial" w:hAnsi="Arial" w:cs="Arial"/>
          <w:sz w:val="24"/>
          <w:szCs w:val="24"/>
        </w:rPr>
        <w:t xml:space="preserve">по земельным и имущественным отношениям </w:t>
      </w:r>
      <w:r w:rsidRPr="003A0C26">
        <w:rPr>
          <w:rFonts w:ascii="Arial" w:hAnsi="Arial" w:cs="Arial"/>
          <w:sz w:val="24"/>
          <w:szCs w:val="24"/>
        </w:rPr>
        <w:t xml:space="preserve">муниципального образования «Тихоновка» готовит </w:t>
      </w:r>
      <w:r w:rsidRPr="003A0C26">
        <w:rPr>
          <w:rFonts w:ascii="Arial" w:hAnsi="Arial" w:cs="Arial"/>
          <w:sz w:val="24"/>
          <w:szCs w:val="24"/>
        </w:rPr>
        <w:lastRenderedPageBreak/>
        <w:t>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Отчет о выполнении Прогнозного плана вносится на утверждение Думой муниципального образования «Тихоновка» не позднее 1 марта года, следующего за отчетным.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Утвержденный Думой муниципального образования «Тихоновка» отчет о выполнении Прогнозного плана подлежит официальному опубликованию в муниципальном Вестнике</w:t>
      </w:r>
      <w:r w:rsidR="0080098D" w:rsidRPr="003A0C26">
        <w:rPr>
          <w:rFonts w:ascii="Arial" w:hAnsi="Arial" w:cs="Arial"/>
          <w:sz w:val="24"/>
          <w:szCs w:val="24"/>
        </w:rPr>
        <w:t xml:space="preserve"> и на официальном сайте Российской Федерации в сети «Интернет» для размещения информации о </w:t>
      </w:r>
      <w:r w:rsidR="00B870D7" w:rsidRPr="003A0C26">
        <w:rPr>
          <w:rFonts w:ascii="Arial" w:hAnsi="Arial" w:cs="Arial"/>
          <w:sz w:val="24"/>
          <w:szCs w:val="24"/>
        </w:rPr>
        <w:t>проведении торгов</w:t>
      </w:r>
      <w:r w:rsidR="0080098D" w:rsidRPr="003A0C26">
        <w:rPr>
          <w:rFonts w:ascii="Arial" w:hAnsi="Arial" w:cs="Arial"/>
          <w:sz w:val="24"/>
          <w:szCs w:val="24"/>
        </w:rPr>
        <w:t>, определенном Правительством Российской Федерации, актов планирования приватизации муниципального имущества</w:t>
      </w:r>
      <w:r w:rsidRPr="003A0C26">
        <w:rPr>
          <w:rFonts w:ascii="Arial" w:hAnsi="Arial" w:cs="Arial"/>
          <w:sz w:val="24"/>
          <w:szCs w:val="24"/>
        </w:rPr>
        <w:t>.</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5. ПОРЯДОК ПРИВАТИЗАЦИИ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w:t>
      </w:r>
      <w:r w:rsidR="00B870D7" w:rsidRPr="003A0C26">
        <w:rPr>
          <w:rFonts w:ascii="Arial" w:hAnsi="Arial" w:cs="Arial"/>
          <w:sz w:val="24"/>
          <w:szCs w:val="24"/>
        </w:rPr>
        <w:t>специалист по</w:t>
      </w:r>
      <w:r w:rsidRPr="003A0C26">
        <w:rPr>
          <w:rFonts w:ascii="Arial" w:hAnsi="Arial" w:cs="Arial"/>
          <w:sz w:val="24"/>
          <w:szCs w:val="24"/>
        </w:rPr>
        <w:t xml:space="preserve"> </w:t>
      </w:r>
      <w:r w:rsidR="0080098D" w:rsidRPr="003A0C26">
        <w:rPr>
          <w:rFonts w:ascii="Arial" w:hAnsi="Arial" w:cs="Arial"/>
          <w:sz w:val="24"/>
          <w:szCs w:val="24"/>
        </w:rPr>
        <w:t>земельным и имущественным отношениям</w:t>
      </w:r>
      <w:r w:rsidRPr="003A0C26">
        <w:rPr>
          <w:rFonts w:ascii="Arial" w:hAnsi="Arial" w:cs="Arial"/>
          <w:sz w:val="24"/>
          <w:szCs w:val="24"/>
        </w:rPr>
        <w:t xml:space="preserve">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главный специалист финансист администрации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 представители приватизируемого предприятия (в случае приватизации муниципального унитарного предприятия).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К компетенции комиссии по приватизации относятся вопросы:</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определение способа приватизации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принятие начальной цены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определение порядка оплаты.</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5.4. Решение об условиях приватизации муниципального имущества муниципального образования  «Тихоновка» подлежит обязательному опубликованию </w:t>
      </w:r>
      <w:r w:rsidR="0080098D" w:rsidRPr="003A0C26">
        <w:rPr>
          <w:rFonts w:ascii="Arial" w:hAnsi="Arial" w:cs="Arial"/>
          <w:sz w:val="24"/>
          <w:szCs w:val="24"/>
        </w:rPr>
        <w:t xml:space="preserve">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актов планирования приватизации муниципального имущества </w:t>
      </w:r>
      <w:r w:rsidRPr="003A0C26">
        <w:rPr>
          <w:rFonts w:ascii="Arial" w:hAnsi="Arial" w:cs="Arial"/>
          <w:sz w:val="24"/>
          <w:szCs w:val="24"/>
        </w:rPr>
        <w:t>и должно содержать следующие сведения: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наименование имущества и иные позволяющие его индивидуализировать данные (характеристика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способ приватизации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начальную цену имущества, если иное не предусмотрено решением Правительства Российской Федерации, принятым в соответствии с абзацем шестнадцатым пункта 1 статьи 6;</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срок рассрочки платежа (в случае ее предоставления);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иные необходимые для приватизации имущества сведения.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В случае приватизации имущественного комплекса унитарного предприятия решением об условиях приватизации имущества также утверждается: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состав подлежащего приватизации имущественного комплекса унитарного предприятия, определенный в соответствии со статьей 11;</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5.5. На основании решения об условиях приватизации и муниципального имущества муниципального образования «Тихоновка» подготавливается инфо</w:t>
      </w:r>
      <w:r w:rsidR="003B37DF" w:rsidRPr="003A0C26">
        <w:rPr>
          <w:rFonts w:ascii="Arial" w:hAnsi="Arial" w:cs="Arial"/>
          <w:sz w:val="24"/>
          <w:szCs w:val="24"/>
        </w:rPr>
        <w:t>рмационное сообщение о продаже</w:t>
      </w:r>
      <w:r w:rsidRPr="003A0C26">
        <w:rPr>
          <w:rFonts w:ascii="Arial" w:hAnsi="Arial" w:cs="Arial"/>
          <w:sz w:val="24"/>
          <w:szCs w:val="24"/>
        </w:rPr>
        <w:t xml:space="preserve"> и муниципального имущества муниципального образования «Тихоновка» (далее - информационное сообщение)</w:t>
      </w:r>
      <w:r w:rsidR="003B37DF" w:rsidRPr="003A0C26">
        <w:rPr>
          <w:rFonts w:ascii="Arial" w:hAnsi="Arial" w:cs="Arial"/>
          <w:sz w:val="24"/>
          <w:szCs w:val="24"/>
        </w:rPr>
        <w:t xml:space="preserve"> </w:t>
      </w:r>
    </w:p>
    <w:p w:rsidR="003B37DF" w:rsidRPr="003A0C26" w:rsidRDefault="003B37DF"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 xml:space="preserve">Информация о приватизации муниципального имущества муниципального образования «Тихоновка» подлежит </w:t>
      </w:r>
      <w:r w:rsidR="00B870D7" w:rsidRPr="003A0C26">
        <w:rPr>
          <w:rFonts w:ascii="Arial" w:hAnsi="Arial" w:cs="Arial"/>
          <w:sz w:val="24"/>
          <w:szCs w:val="24"/>
        </w:rPr>
        <w:t>опубликованию в</w:t>
      </w:r>
      <w:r w:rsidRPr="003A0C26">
        <w:rPr>
          <w:rFonts w:ascii="Arial" w:hAnsi="Arial" w:cs="Arial"/>
          <w:sz w:val="24"/>
          <w:szCs w:val="24"/>
        </w:rPr>
        <w:t xml:space="preserve">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w:t>
      </w:r>
      <w:r w:rsidR="00B870D7" w:rsidRPr="003A0C26">
        <w:rPr>
          <w:rFonts w:ascii="Arial" w:hAnsi="Arial" w:cs="Arial"/>
          <w:sz w:val="24"/>
          <w:szCs w:val="24"/>
        </w:rPr>
        <w:t>проведении торгов</w:t>
      </w:r>
      <w:r w:rsidRPr="003A0C26">
        <w:rPr>
          <w:rFonts w:ascii="Arial" w:hAnsi="Arial" w:cs="Arial"/>
          <w:sz w:val="24"/>
          <w:szCs w:val="24"/>
        </w:rPr>
        <w:t>, определенном Правительством Российской Федерации, актов планирования приватизации муниципального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3) способ приватизации такого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4) начальная цена продажи такого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5) форма подачи предложений о цене такого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6) условия и сроки платежа, необходимые реквизиты счетов;</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 размер задатка, срок и порядок его внесения, необходимые реквизиты счетов;</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8) порядок, место, даты начала и окончания подачи заявок, предложений;</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10) срок заключения договора купли-продажи такого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14) место и срок подведения итогов продажи муниципального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В местах подачи заявок и на </w:t>
      </w:r>
      <w:r w:rsidR="00910783" w:rsidRPr="003A0C26">
        <w:rPr>
          <w:rFonts w:ascii="Arial" w:hAnsi="Arial" w:cs="Arial"/>
          <w:sz w:val="24"/>
          <w:szCs w:val="24"/>
        </w:rPr>
        <w:t xml:space="preserve">официальном </w:t>
      </w:r>
      <w:r w:rsidRPr="003A0C26">
        <w:rPr>
          <w:rFonts w:ascii="Arial" w:hAnsi="Arial" w:cs="Arial"/>
          <w:sz w:val="24"/>
          <w:szCs w:val="24"/>
        </w:rPr>
        <w:t xml:space="preserve">сайте </w:t>
      </w:r>
      <w:r w:rsidR="00910783" w:rsidRPr="003A0C26">
        <w:rPr>
          <w:rFonts w:ascii="Arial" w:hAnsi="Arial" w:cs="Arial"/>
          <w:sz w:val="24"/>
          <w:szCs w:val="24"/>
        </w:rPr>
        <w:t>администрации МО «Боханский район» в информационно-телекоммуникационной сети «Интернет»</w:t>
      </w:r>
      <w:r w:rsidRPr="003A0C26">
        <w:rPr>
          <w:rFonts w:ascii="Arial" w:hAnsi="Arial" w:cs="Arial"/>
          <w:sz w:val="24"/>
          <w:szCs w:val="24"/>
        </w:rPr>
        <w:t xml:space="preserve"> должны быть размещены общедоступная информация о торгах по продаже подлежащего приватизации муниципального имущества, образцы типовых </w:t>
      </w:r>
      <w:r w:rsidRPr="003A0C26">
        <w:rPr>
          <w:rFonts w:ascii="Arial" w:hAnsi="Arial" w:cs="Arial"/>
          <w:sz w:val="24"/>
          <w:szCs w:val="24"/>
        </w:rPr>
        <w:lastRenderedPageBreak/>
        <w:t>документов, представляемых покупателями муниципального имущества, правила проведения торгов.</w:t>
      </w: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rPr>
      </w:pPr>
      <w:r w:rsidRPr="003A0C26">
        <w:rPr>
          <w:rFonts w:ascii="Arial" w:hAnsi="Arial" w:cs="Arial"/>
          <w:sz w:val="24"/>
          <w:szCs w:val="24"/>
        </w:rPr>
        <w:t>5.7. Документы, представляемые покупателями государственного 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1. Одновременно с заявкой претенденты представляют следующие документы:</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юридические лица: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заверенные копии учредительных документов;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физические лица предъявляют </w:t>
      </w:r>
      <w:hyperlink r:id="rId10" w:history="1">
        <w:r w:rsidRPr="003A0C26">
          <w:rPr>
            <w:rFonts w:ascii="Arial" w:hAnsi="Arial" w:cs="Arial"/>
            <w:sz w:val="24"/>
            <w:szCs w:val="24"/>
          </w:rPr>
          <w:t>документ</w:t>
        </w:r>
      </w:hyperlink>
      <w:r w:rsidRPr="003A0C26">
        <w:rPr>
          <w:rFonts w:ascii="Arial" w:hAnsi="Arial" w:cs="Arial"/>
          <w:sz w:val="24"/>
          <w:szCs w:val="24"/>
        </w:rPr>
        <w:t>, удостоверяющий личность, или представляют копии всех его листов.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5.8. Информация о результатах сделок приватизации муниципального и</w:t>
      </w:r>
      <w:r w:rsidR="00910783" w:rsidRPr="003A0C26">
        <w:rPr>
          <w:rFonts w:ascii="Arial" w:hAnsi="Arial" w:cs="Arial"/>
          <w:sz w:val="24"/>
          <w:szCs w:val="24"/>
        </w:rPr>
        <w:t xml:space="preserve">мущества подлежит размещению на официальном сайте администрации МО «Боханский район» в информационно-телекоммуникационной сети «Интернет» </w:t>
      </w:r>
      <w:r w:rsidRPr="003A0C26">
        <w:rPr>
          <w:rFonts w:ascii="Arial" w:hAnsi="Arial" w:cs="Arial"/>
          <w:sz w:val="24"/>
          <w:szCs w:val="24"/>
        </w:rPr>
        <w:t>в течение десяти дней со дня совершения указанных сделок.</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К информации о результатах сделок приватизации муниципального имущества, подлежащей размещению относятся следующие сведения: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1) наименование продавца такого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3) дата, время и место проведения торгов;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4) цена сделки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w:t>
      </w:r>
      <w:r w:rsidRPr="003A0C26">
        <w:rPr>
          <w:rFonts w:ascii="Arial" w:hAnsi="Arial" w:cs="Arial"/>
          <w:sz w:val="24"/>
          <w:szCs w:val="24"/>
        </w:rPr>
        <w:lastRenderedPageBreak/>
        <w:t>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6) имя физического лица или наименование юридического лица - победителя торгов.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5.9. Основанием для принятия решения о приватизации имущественного комплекса муниципального </w:t>
      </w:r>
      <w:r w:rsidR="001376E9" w:rsidRPr="003A0C26">
        <w:rPr>
          <w:rFonts w:ascii="Arial" w:hAnsi="Arial" w:cs="Arial"/>
          <w:sz w:val="24"/>
          <w:szCs w:val="24"/>
        </w:rPr>
        <w:t xml:space="preserve">унитарного </w:t>
      </w:r>
      <w:r w:rsidRPr="003A0C26">
        <w:rPr>
          <w:rFonts w:ascii="Arial" w:hAnsi="Arial" w:cs="Arial"/>
          <w:sz w:val="24"/>
          <w:szCs w:val="24"/>
        </w:rPr>
        <w:t>предприятия могут являться: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отсутствие прибыли по итогам предыдущего года;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отсутствие средств для развития производства;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5.10. Основанием принятия решения о приватизации иных объектов муниципальной собственности являются: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необходимость </w:t>
      </w:r>
      <w:r w:rsidR="00B870D7" w:rsidRPr="003A0C26">
        <w:rPr>
          <w:rFonts w:ascii="Arial" w:hAnsi="Arial" w:cs="Arial"/>
          <w:sz w:val="24"/>
          <w:szCs w:val="24"/>
        </w:rPr>
        <w:t>вложения средств</w:t>
      </w:r>
      <w:r w:rsidRPr="003A0C26">
        <w:rPr>
          <w:rFonts w:ascii="Arial" w:hAnsi="Arial" w:cs="Arial"/>
          <w:sz w:val="24"/>
          <w:szCs w:val="24"/>
        </w:rPr>
        <w:t xml:space="preserve"> в ремонт или восстановление объекта;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невыгодное для сдачи в аренду месторасположение объекта;</w:t>
      </w:r>
    </w:p>
    <w:p w:rsidR="00F83846" w:rsidRPr="003A0C26" w:rsidRDefault="000B1B70"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w:t>
      </w:r>
      <w:r w:rsidR="00F83846" w:rsidRPr="003A0C26">
        <w:rPr>
          <w:rFonts w:ascii="Arial" w:hAnsi="Arial" w:cs="Arial"/>
          <w:sz w:val="24"/>
          <w:szCs w:val="24"/>
        </w:rPr>
        <w:t>отсутствие спроса</w:t>
      </w:r>
      <w:r w:rsidRPr="003A0C26">
        <w:rPr>
          <w:rFonts w:ascii="Arial" w:hAnsi="Arial" w:cs="Arial"/>
          <w:sz w:val="24"/>
          <w:szCs w:val="24"/>
        </w:rPr>
        <w:t xml:space="preserve">, </w:t>
      </w:r>
      <w:r w:rsidR="00F83846" w:rsidRPr="003A0C26">
        <w:rPr>
          <w:rFonts w:ascii="Arial" w:hAnsi="Arial" w:cs="Arial"/>
          <w:sz w:val="24"/>
          <w:szCs w:val="24"/>
        </w:rPr>
        <w:t>делающие нерентабельным нахождение данного объекта в муниципальной собственности.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5.11.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6. ОПРЕДЕЛЕНИЕ ЦЕНЫ ПОДЛЕЖАЩЕГО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МУНИЦИПАЛЬНОГО ИМУЩЕСТВА МУНИЦИПАЛЬНОГО ОБРАЗОВАНИЯ «Тихоновка»</w:t>
      </w:r>
    </w:p>
    <w:p w:rsidR="00F83846" w:rsidRPr="003A0C26" w:rsidRDefault="001376E9"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6.1. исключена</w:t>
      </w:r>
    </w:p>
    <w:p w:rsidR="00F83846" w:rsidRPr="003A0C26" w:rsidRDefault="001376E9"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6.2</w:t>
      </w:r>
      <w:r w:rsidR="00F83846" w:rsidRPr="003A0C26">
        <w:rPr>
          <w:rFonts w:ascii="Arial" w:hAnsi="Arial" w:cs="Arial"/>
          <w:sz w:val="24"/>
          <w:szCs w:val="24"/>
        </w:rPr>
        <w:t xml:space="preserve">. Начальная цена подлежащего приватизации муниципального имущества устанавливается в случаях, предусмотренных в соответствии с законодательством Российской Федерации, регулирующим оценочную </w:t>
      </w:r>
      <w:r w:rsidR="00F83846" w:rsidRPr="003A0C26">
        <w:rPr>
          <w:rFonts w:ascii="Arial" w:hAnsi="Arial" w:cs="Arial"/>
          <w:sz w:val="24"/>
          <w:szCs w:val="24"/>
        </w:rPr>
        <w:lastRenderedPageBreak/>
        <w:t xml:space="preserve">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 СПОСОБЫ ПРИВАТИЗАЦИИ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7.1. Предусматривается использование следующих способов приватизации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преобразование муниципальных унитарных предприятий в акционерные общества;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преобразование муниципального унитарного предприятия в общество с ограниченной ответственностью</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продажа муниципального имущества на аукционе, в том числе продажа акций акционерных обществ на специализированном аукционе;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продажа муниципального имущества на конкурсе;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продажа муниципального имущества посредством публичного предложения;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продажа муниципального имущества без объявления цены;</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внесение муниципального имущества в качестве вклада в уставные капиталы акционерных обществ;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продажа акций акционерных обществ по результатам доверительного управления.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7.3. Конкретный способ приватизации муниципального имущества МО «Тихоновка» определяется комиссией по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7.4.1. На аукционе продается муниципальное имущество муниципального образования «Тихоновка» в случае, если его покупатели не должны выполнить </w:t>
      </w:r>
      <w:r w:rsidRPr="003A0C26">
        <w:rPr>
          <w:rFonts w:ascii="Arial" w:hAnsi="Arial" w:cs="Arial"/>
          <w:sz w:val="24"/>
          <w:szCs w:val="24"/>
        </w:rPr>
        <w:lastRenderedPageBreak/>
        <w:t>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7.4.2. Продажа </w:t>
      </w:r>
      <w:r w:rsidR="00B870D7" w:rsidRPr="003A0C26">
        <w:rPr>
          <w:rFonts w:ascii="Arial" w:hAnsi="Arial" w:cs="Arial"/>
          <w:sz w:val="24"/>
          <w:szCs w:val="24"/>
        </w:rPr>
        <w:t>акций акционерного</w:t>
      </w:r>
      <w:r w:rsidRPr="003A0C26">
        <w:rPr>
          <w:rFonts w:ascii="Arial" w:hAnsi="Arial" w:cs="Arial"/>
          <w:sz w:val="24"/>
          <w:szCs w:val="24"/>
        </w:rPr>
        <w:t xml:space="preserve"> общества может осуществляться на специализированном аукционе.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Аукцион, в том числе специализированный аукцион, проводится в порядке, установленном федеральным законодательством.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u w:val="single"/>
        </w:rPr>
        <w:t>7</w:t>
      </w:r>
      <w:r w:rsidRPr="003A0C26">
        <w:rPr>
          <w:rFonts w:ascii="Arial" w:hAnsi="Arial" w:cs="Arial"/>
          <w:sz w:val="24"/>
          <w:szCs w:val="24"/>
        </w:rPr>
        <w:t>.5. Продажа муниципального имущества муниципального образования «Тихоновка» на конкурсе.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 На конкурсе могут продаваться предприятие как имущественный комплекс или 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Конкурс, в котором принял участие только один участник, признается несостоявшимся.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7.5.7. Претендент не допускается к участию в конкурсе по следующим основаниям: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заявка подана лицом, не уполномоченным претендентом на осуществление таких действий;</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Перечень указанных оснований отказа претенденту в участии в конкурсе является исчерпывающим.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7.5.9. Одно лицо имеет право подать только одну заявку, а также только одно предложение о цене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7.5.13. В течение пяти рабочих дней с даты подведения итогов конкурса с победителем конкурса заключается договор купли-продажи.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w:t>
      </w:r>
      <w:r w:rsidRPr="003A0C26">
        <w:rPr>
          <w:rFonts w:ascii="Arial" w:hAnsi="Arial" w:cs="Arial"/>
          <w:sz w:val="24"/>
          <w:szCs w:val="24"/>
        </w:rPr>
        <w:lastRenderedPageBreak/>
        <w:t xml:space="preserve">исключением случаев, предусмотренных </w:t>
      </w:r>
      <w:hyperlink r:id="rId11" w:history="1">
        <w:r w:rsidRPr="003A0C26">
          <w:rPr>
            <w:rFonts w:ascii="Arial" w:hAnsi="Arial" w:cs="Arial"/>
            <w:sz w:val="24"/>
            <w:szCs w:val="24"/>
          </w:rPr>
          <w:t>статьей 451</w:t>
        </w:r>
      </w:hyperlink>
      <w:r w:rsidRPr="003A0C26">
        <w:rPr>
          <w:rFonts w:ascii="Arial" w:hAnsi="Arial" w:cs="Arial"/>
          <w:sz w:val="24"/>
          <w:szCs w:val="24"/>
        </w:rPr>
        <w:t xml:space="preserve"> Гражданского кодекса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7.5.15. Договор купли-продажи муниципального имущества должен содержать:</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условия конкурса, формы и сроки их выполнения;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порядок подтверждения победителем конкурса выполнения условий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порядок осуществления контроля за выполнением победителем конкурса условий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другие усло</w:t>
      </w:r>
      <w:r w:rsidR="007C4835" w:rsidRPr="003A0C26">
        <w:rPr>
          <w:rFonts w:ascii="Arial" w:hAnsi="Arial" w:cs="Arial"/>
          <w:sz w:val="24"/>
          <w:szCs w:val="24"/>
        </w:rPr>
        <w:t xml:space="preserve">вия, предусмотренные статьей 29 </w:t>
      </w:r>
      <w:r w:rsidRPr="003A0C26">
        <w:rPr>
          <w:rFonts w:ascii="Arial" w:hAnsi="Arial" w:cs="Arial"/>
          <w:sz w:val="24"/>
          <w:szCs w:val="24"/>
        </w:rPr>
        <w:t>в отношении объектов культурного наследия, включенных в реестр объектов культурного наследия;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иные определяемые по соглашению сторон условия. </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7.5.17. Срок выполнения условий конкурса не может превышать один год.</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внесение изменений и дополнений в учредительные документы хозяйственного общества;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отчуждение имущества, его передача в залог или в аренду, совершение действий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залог и отчуждение недвижимого имущества хозяйственного общества;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получение кредита в размере более чем пять процентов стоимости чистых активов хозяйственного общества;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учреждение хозяйственных обществ, товариществ;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 эмиссия ценных бумаг, не конвертируемых в акции акционерного общества;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дата голосования в органах управления хозяйственных обществ, товариществ;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перечень вопросов, по которым будет голосование.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Победитель конкурса не вправе осуществлять голосование по вопросу реорганизации или ликвидации хозяйственного общества.</w:t>
      </w:r>
    </w:p>
    <w:p w:rsidR="00F83846" w:rsidRPr="003A0C26" w:rsidRDefault="001376E9"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А</w:t>
      </w:r>
      <w:r w:rsidR="00F83846" w:rsidRPr="003A0C26">
        <w:rPr>
          <w:rFonts w:ascii="Arial" w:hAnsi="Arial" w:cs="Arial"/>
          <w:sz w:val="24"/>
          <w:szCs w:val="24"/>
        </w:rPr>
        <w:t>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7.5.19. Условия конкурса могут предусматривать:</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-сохранение определенного числа рабочих мест;</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-переподготовку и (или) повышение квалификации работников;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-проведение ремонтных и иных работ в отношении объектов социально-культурного и коммунально-бытового назначения;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-Указанный перечень условий конкурса является исчерпывающим. </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Комиссия </w:t>
      </w:r>
      <w:r w:rsidR="001376E9" w:rsidRPr="003A0C26">
        <w:rPr>
          <w:rFonts w:ascii="Arial" w:hAnsi="Arial" w:cs="Arial"/>
          <w:sz w:val="24"/>
          <w:szCs w:val="24"/>
        </w:rPr>
        <w:t xml:space="preserve">администрации муниципального образования «Тихоновка» по контролю за исполнением условий конкурса </w:t>
      </w:r>
      <w:r w:rsidRPr="003A0C26">
        <w:rPr>
          <w:rFonts w:ascii="Arial" w:hAnsi="Arial" w:cs="Arial"/>
          <w:sz w:val="24"/>
          <w:szCs w:val="24"/>
        </w:rPr>
        <w:t xml:space="preserve">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7.5.22. Не урегулированные настоящим пунктом отношения, связанные с проведением конкурса и произведением расчетов за приобретаемо</w:t>
      </w:r>
      <w:r w:rsidR="001376E9" w:rsidRPr="003A0C26">
        <w:rPr>
          <w:rFonts w:ascii="Arial" w:hAnsi="Arial" w:cs="Arial"/>
          <w:sz w:val="24"/>
          <w:szCs w:val="24"/>
        </w:rPr>
        <w:t xml:space="preserve"> от </w:t>
      </w:r>
      <w:r w:rsidRPr="003A0C26">
        <w:rPr>
          <w:rFonts w:ascii="Arial" w:hAnsi="Arial" w:cs="Arial"/>
          <w:sz w:val="24"/>
          <w:szCs w:val="24"/>
        </w:rPr>
        <w:t>е имущество, регулируются положением, которое утверждается Правительством Российской Федерации</w:t>
      </w:r>
      <w:r w:rsidR="001376E9" w:rsidRPr="003A0C26">
        <w:rPr>
          <w:rFonts w:ascii="Arial" w:hAnsi="Arial" w:cs="Arial"/>
          <w:sz w:val="24"/>
          <w:szCs w:val="24"/>
        </w:rPr>
        <w:t xml:space="preserve"> № 584 от 12.08.2002г.</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7.6. Продажа муниципального имущества муниципального образования «Тихоновка» посредством публичного предложения.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 Продавец в процессе подготовки и проведения продажи имущества осуществляет следующие функции: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2"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("шаг аукциона");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заключает с претендентами договоры о задатке;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3"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и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ж) ведет учет заявок по мере их поступления в журнале приема заявок;</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4" w:history="1">
        <w:r w:rsidRPr="003A0C26">
          <w:rPr>
            <w:rFonts w:ascii="Arial" w:hAnsi="Arial" w:cs="Arial"/>
            <w:sz w:val="24"/>
            <w:szCs w:val="24"/>
          </w:rPr>
          <w:t>законодательства</w:t>
        </w:r>
      </w:hyperlink>
      <w:r w:rsidRPr="003A0C26">
        <w:rPr>
          <w:rFonts w:ascii="Arial" w:hAnsi="Arial" w:cs="Arial"/>
          <w:sz w:val="24"/>
          <w:szCs w:val="24"/>
        </w:rPr>
        <w:t xml:space="preserve"> Российской Федерации и перечню, </w:t>
      </w:r>
      <w:r w:rsidR="004A541E" w:rsidRPr="003A0C26">
        <w:rPr>
          <w:rFonts w:ascii="Arial" w:hAnsi="Arial" w:cs="Arial"/>
          <w:sz w:val="24"/>
          <w:szCs w:val="24"/>
        </w:rPr>
        <w:t xml:space="preserve">содержащемуся </w:t>
      </w:r>
      <w:r w:rsidRPr="003A0C26">
        <w:rPr>
          <w:rFonts w:ascii="Arial" w:hAnsi="Arial" w:cs="Arial"/>
          <w:sz w:val="24"/>
          <w:szCs w:val="24"/>
        </w:rPr>
        <w:t>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lastRenderedPageBreak/>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5"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и уведомляет претендентов о принятом решении;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л) определяет победителя продажи имущества и оформляет протокол об итогах 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м) уведомляет победителя продажи имущества о его победе;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н) заключает с победителем продажи имущества договор купли-продажи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о) производит расчеты с претендентами, участниками и победителем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п) ор</w:t>
      </w:r>
      <w:r w:rsidR="004A541E" w:rsidRPr="003A0C26">
        <w:rPr>
          <w:rFonts w:ascii="Arial" w:hAnsi="Arial" w:cs="Arial"/>
          <w:sz w:val="24"/>
          <w:szCs w:val="24"/>
        </w:rPr>
        <w:t>ганизует подготовку и размещению</w:t>
      </w:r>
      <w:r w:rsidRPr="003A0C26">
        <w:rPr>
          <w:rFonts w:ascii="Arial" w:hAnsi="Arial" w:cs="Arial"/>
          <w:sz w:val="24"/>
          <w:szCs w:val="24"/>
        </w:rPr>
        <w:t xml:space="preserve"> информационного сообще</w:t>
      </w:r>
      <w:r w:rsidR="004A541E" w:rsidRPr="003A0C26">
        <w:rPr>
          <w:rFonts w:ascii="Arial" w:hAnsi="Arial" w:cs="Arial"/>
          <w:sz w:val="24"/>
          <w:szCs w:val="24"/>
        </w:rPr>
        <w:t>ния об итогах продажи имущества</w:t>
      </w:r>
      <w:r w:rsidRPr="003A0C26">
        <w:rPr>
          <w:rFonts w:ascii="Arial" w:hAnsi="Arial" w:cs="Arial"/>
          <w:sz w:val="24"/>
          <w:szCs w:val="24"/>
        </w:rPr>
        <w:t xml:space="preserve"> в сети Интернет в соответствии с требованиями, установленными Федеральным </w:t>
      </w:r>
      <w:hyperlink r:id="rId16"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и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с) осуществляет функции, предусмотренные Федеральным </w:t>
      </w:r>
      <w:hyperlink r:id="rId17"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и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w:t>
      </w:r>
      <w:r w:rsidR="004A541E" w:rsidRPr="003A0C26">
        <w:rPr>
          <w:rFonts w:ascii="Arial" w:hAnsi="Arial" w:cs="Arial"/>
          <w:sz w:val="24"/>
          <w:szCs w:val="24"/>
        </w:rPr>
        <w:t xml:space="preserve">содержатся </w:t>
      </w:r>
      <w:r w:rsidRPr="003A0C26">
        <w:rPr>
          <w:rFonts w:ascii="Arial" w:hAnsi="Arial" w:cs="Arial"/>
          <w:sz w:val="24"/>
          <w:szCs w:val="24"/>
        </w:rPr>
        <w:t>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7.6.4. Информационное сообщение о проведении продажи имущества наряду со сведениями, предусмотренными Федеральным </w:t>
      </w:r>
      <w:hyperlink r:id="rId18"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history="1">
        <w:r w:rsidRPr="003A0C26">
          <w:rPr>
            <w:rFonts w:ascii="Arial" w:hAnsi="Arial" w:cs="Arial"/>
            <w:sz w:val="24"/>
            <w:szCs w:val="24"/>
          </w:rPr>
          <w:t>статьей 437</w:t>
        </w:r>
      </w:hyperlink>
      <w:r w:rsidRPr="003A0C26">
        <w:rPr>
          <w:rFonts w:ascii="Arial" w:hAnsi="Arial" w:cs="Arial"/>
          <w:sz w:val="24"/>
          <w:szCs w:val="24"/>
        </w:rPr>
        <w:t xml:space="preserve"> Гражданского кодекса Российской </w:t>
      </w:r>
      <w:r w:rsidRPr="003A0C26">
        <w:rPr>
          <w:rFonts w:ascii="Arial" w:hAnsi="Arial" w:cs="Arial"/>
          <w:sz w:val="24"/>
          <w:szCs w:val="24"/>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7.6.5. Документом, подтверждающим поступление задатка на счет продавца, является выписка со счета продавца, а в случае продажи приватизируемого имущества - выписка с лицевого счета Федера</w:t>
      </w:r>
      <w:r w:rsidR="003B37DF" w:rsidRPr="003A0C26">
        <w:rPr>
          <w:rFonts w:ascii="Arial" w:hAnsi="Arial" w:cs="Arial"/>
          <w:sz w:val="24"/>
          <w:szCs w:val="24"/>
        </w:rPr>
        <w:t xml:space="preserve">льного агентства по </w:t>
      </w:r>
      <w:r w:rsidR="00B870D7" w:rsidRPr="003A0C26">
        <w:rPr>
          <w:rFonts w:ascii="Arial" w:hAnsi="Arial" w:cs="Arial"/>
          <w:sz w:val="24"/>
          <w:szCs w:val="24"/>
        </w:rPr>
        <w:t>управлению имуществом</w:t>
      </w:r>
      <w:r w:rsidRPr="003A0C26">
        <w:rPr>
          <w:rFonts w:ascii="Arial" w:hAnsi="Arial" w:cs="Arial"/>
          <w:sz w:val="24"/>
          <w:szCs w:val="24"/>
        </w:rPr>
        <w:t xml:space="preserve"> либо его территориального органа.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7.6.10. Решения продавца о признании претендентов участниками продажи имущества оформляются протоколом.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4A541E" w:rsidRPr="003A0C26" w:rsidRDefault="004A541E"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Решение продавца о признании претендентов участниками аукциона принимается в течение 5 рабочих дней с даты окончания приема заявок.</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w:t>
      </w:r>
      <w:r w:rsidRPr="003A0C26">
        <w:rPr>
          <w:rFonts w:ascii="Arial" w:hAnsi="Arial" w:cs="Arial"/>
          <w:sz w:val="24"/>
          <w:szCs w:val="24"/>
        </w:rPr>
        <w:lastRenderedPageBreak/>
        <w:t>решение о признании претендентов участниками продажи имущества или об отказе в допуске претендентов к участию в продаже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1642B4"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7.6.15. </w:t>
      </w:r>
      <w:r w:rsidR="001642B4" w:rsidRPr="003A0C26">
        <w:rPr>
          <w:rFonts w:ascii="Arial" w:hAnsi="Arial" w:cs="Arial"/>
          <w:sz w:val="24"/>
          <w:szCs w:val="24"/>
        </w:rPr>
        <w:t>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83846" w:rsidRPr="003A0C26" w:rsidRDefault="00B870D7"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продажа</w:t>
      </w:r>
      <w:r w:rsidR="000B1B70" w:rsidRPr="003A0C26">
        <w:rPr>
          <w:rFonts w:ascii="Arial" w:hAnsi="Arial" w:cs="Arial"/>
          <w:sz w:val="24"/>
          <w:szCs w:val="24"/>
        </w:rPr>
        <w:t xml:space="preserve"> имущества проводится не позднее 3 рабочего дня со дня признания претендентов участниками продажи имущества, но не ранее истечения сроков, указанного в пункте 7.6.15 настоящего положения</w:t>
      </w:r>
      <w:r w:rsidR="00F83846" w:rsidRPr="003A0C26">
        <w:rPr>
          <w:rFonts w:ascii="Arial" w:hAnsi="Arial" w:cs="Arial"/>
          <w:sz w:val="24"/>
          <w:szCs w:val="24"/>
        </w:rPr>
        <w:t>;</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б) продажа имущества проводится ведущим в присутствии уполномоченного представителя продавца;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участникам продажи имущества выдаются пронумерованные карточки участника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г) процедура продажи начинается с объявления уполномоченным представителем продавца об открытии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Предложения о приобретении имущества заявляются участниками продажи имущества поднятием карточек после оглашения цены первоначального </w:t>
      </w:r>
      <w:r w:rsidRPr="003A0C26">
        <w:rPr>
          <w:rFonts w:ascii="Arial" w:hAnsi="Arial" w:cs="Arial"/>
          <w:sz w:val="24"/>
          <w:szCs w:val="24"/>
        </w:rPr>
        <w:lastRenderedPageBreak/>
        <w:t>предложения или цены предложения, сложившейся на соответствующем "шаге понижения";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0"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0B1B70" w:rsidRPr="003A0C26" w:rsidRDefault="000B1B70"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Уведомление о признании участка продажи победителем выдается победителю или его уполномоченному представителю под расписку в день подведения итогов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7.6.19. Продажа имущества признается несостоявшейся в следующих случаях:</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lastRenderedPageBreak/>
        <w:t>б) принято решение о признании только 1 претендента участником 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7.6.21. Лицам, перечислившим задаток для участия в продаже имущества, денежные средства возвращаются в следующем порядке: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0B1B70" w:rsidRPr="003A0C26" w:rsidRDefault="000B1B70"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Денежные средства в счет оплаты </w:t>
      </w:r>
      <w:r w:rsidR="00B870D7" w:rsidRPr="003A0C26">
        <w:rPr>
          <w:rFonts w:ascii="Arial" w:hAnsi="Arial" w:cs="Arial"/>
          <w:sz w:val="24"/>
          <w:szCs w:val="24"/>
        </w:rPr>
        <w:t>приватизируемого муниципального</w:t>
      </w:r>
      <w:r w:rsidRPr="003A0C26">
        <w:rPr>
          <w:rFonts w:ascii="Arial" w:hAnsi="Arial" w:cs="Arial"/>
          <w:sz w:val="24"/>
          <w:szCs w:val="24"/>
        </w:rPr>
        <w:t xml:space="preserve"> имущества подлежат перечислению победителем продажи имущества в установленном порядке в бюджет муниципального </w:t>
      </w:r>
      <w:r w:rsidR="00B870D7" w:rsidRPr="003A0C26">
        <w:rPr>
          <w:rFonts w:ascii="Arial" w:hAnsi="Arial" w:cs="Arial"/>
          <w:sz w:val="24"/>
          <w:szCs w:val="24"/>
        </w:rPr>
        <w:t>образования</w:t>
      </w:r>
      <w:r w:rsidR="00B870D7">
        <w:rPr>
          <w:rFonts w:ascii="Arial" w:hAnsi="Arial" w:cs="Arial"/>
          <w:sz w:val="24"/>
          <w:szCs w:val="24"/>
        </w:rPr>
        <w:t xml:space="preserve"> «</w:t>
      </w:r>
      <w:r w:rsidR="00B870D7" w:rsidRPr="003A0C26">
        <w:rPr>
          <w:rFonts w:ascii="Arial" w:hAnsi="Arial" w:cs="Arial"/>
          <w:sz w:val="24"/>
          <w:szCs w:val="24"/>
        </w:rPr>
        <w:t>Тихоновка</w:t>
      </w:r>
      <w:r w:rsidRPr="003A0C26">
        <w:rPr>
          <w:rFonts w:ascii="Arial" w:hAnsi="Arial" w:cs="Arial"/>
          <w:sz w:val="24"/>
          <w:szCs w:val="24"/>
        </w:rPr>
        <w:t xml:space="preserve">» в размере и сроки, которые указаны в договоре </w:t>
      </w:r>
      <w:r w:rsidR="00B870D7">
        <w:rPr>
          <w:rFonts w:ascii="Arial" w:hAnsi="Arial" w:cs="Arial"/>
          <w:sz w:val="24"/>
          <w:szCs w:val="24"/>
        </w:rPr>
        <w:t xml:space="preserve">купли-продажи, но не позднее 30 </w:t>
      </w:r>
      <w:r w:rsidRPr="003A0C26">
        <w:rPr>
          <w:rFonts w:ascii="Arial" w:hAnsi="Arial" w:cs="Arial"/>
          <w:sz w:val="24"/>
          <w:szCs w:val="24"/>
        </w:rPr>
        <w:t>рабочих дней со дня заключения договора купли-продажи.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1" w:history="1">
        <w:r w:rsidRPr="003A0C26">
          <w:rPr>
            <w:rFonts w:ascii="Arial" w:hAnsi="Arial" w:cs="Arial"/>
            <w:sz w:val="24"/>
            <w:szCs w:val="24"/>
          </w:rPr>
          <w:t>законом</w:t>
        </w:r>
      </w:hyperlink>
      <w:r w:rsidRPr="003A0C26">
        <w:rPr>
          <w:rFonts w:ascii="Arial" w:hAnsi="Arial" w:cs="Arial"/>
          <w:sz w:val="24"/>
          <w:szCs w:val="24"/>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7.7. Продажа муниципального имущества муниципального образования МО «Тихоновка» без объявления цены.</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 Продавец в процессе подготовки и проведения 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F83846" w:rsidRPr="003A0C26" w:rsidRDefault="000B1B70"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22" w:history="1">
        <w:r w:rsidRPr="003A0C26">
          <w:rPr>
            <w:rStyle w:val="a3"/>
            <w:rFonts w:ascii="Arial" w:hAnsi="Arial" w:cs="Arial"/>
            <w:color w:val="auto"/>
            <w:sz w:val="24"/>
            <w:szCs w:val="24"/>
            <w:u w:val="none"/>
          </w:rPr>
          <w:t>Федеральным законом</w:t>
        </w:r>
      </w:hyperlink>
      <w:r w:rsidRPr="003A0C26">
        <w:rPr>
          <w:rFonts w:ascii="Arial" w:hAnsi="Arial" w:cs="Arial"/>
          <w:sz w:val="24"/>
          <w:szCs w:val="24"/>
        </w:rPr>
        <w:t xml:space="preserve"> "О  приватизации государственного и муниципального имущества" и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г) ведет учет заявок и предложений о цене приобретения имущества путем их регистрации в установленном продавцом порядке;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е) заключает с покупателем договор купли-продажи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ж) производит расчеты с покупателем;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з) ор</w:t>
      </w:r>
      <w:r w:rsidR="000B1B70" w:rsidRPr="003A0C26">
        <w:rPr>
          <w:rFonts w:ascii="Arial" w:hAnsi="Arial" w:cs="Arial"/>
          <w:sz w:val="24"/>
          <w:szCs w:val="24"/>
        </w:rPr>
        <w:t>ганизует подготовку и размещению</w:t>
      </w:r>
      <w:r w:rsidRPr="003A0C26">
        <w:rPr>
          <w:rFonts w:ascii="Arial" w:hAnsi="Arial" w:cs="Arial"/>
          <w:sz w:val="24"/>
          <w:szCs w:val="24"/>
        </w:rPr>
        <w:t xml:space="preserve"> информационного сообщен</w:t>
      </w:r>
      <w:r w:rsidR="000B1B70" w:rsidRPr="003A0C26">
        <w:rPr>
          <w:rFonts w:ascii="Arial" w:hAnsi="Arial" w:cs="Arial"/>
          <w:sz w:val="24"/>
          <w:szCs w:val="24"/>
        </w:rPr>
        <w:t xml:space="preserve">ия об итогах продажи имущества </w:t>
      </w:r>
      <w:r w:rsidRPr="003A0C26">
        <w:rPr>
          <w:rFonts w:ascii="Arial" w:hAnsi="Arial" w:cs="Arial"/>
          <w:sz w:val="24"/>
          <w:szCs w:val="24"/>
        </w:rPr>
        <w:t xml:space="preserve">в сети Интернет в соответствии с требованиями, установленными Федеральным </w:t>
      </w:r>
      <w:hyperlink r:id="rId23"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и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к) осуществляет иные функции, предусмотренные Федеральным </w:t>
      </w:r>
      <w:hyperlink r:id="rId24" w:history="1">
        <w:r w:rsidRPr="003A0C26">
          <w:rPr>
            <w:rFonts w:ascii="Arial" w:hAnsi="Arial" w:cs="Arial"/>
            <w:sz w:val="24"/>
            <w:szCs w:val="24"/>
          </w:rPr>
          <w:t>законом</w:t>
        </w:r>
      </w:hyperlink>
      <w:r w:rsidRPr="003A0C26">
        <w:rPr>
          <w:rFonts w:ascii="Arial" w:hAnsi="Arial" w:cs="Arial"/>
          <w:sz w:val="24"/>
          <w:szCs w:val="24"/>
        </w:rPr>
        <w:t xml:space="preserve"> "О приватизации государственного и муниципального имущества" и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7.7.3. Продавец осуществляет прием заявок в течение указанного в информационном сообщении срока.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7.7.5. Форма бланка заявки утверждается продавцом и приводится в информационном сообщении.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7.7.6. В заявке должно содержаться обязательство претендента заключить договор купли-продажи имущества по предлагаемой им цене.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7.7.7. Предложение о цене приобретения имущества прилагается к заявке в запечатанном конверте. Предлагаемая претендентом цена приобретения </w:t>
      </w:r>
      <w:r w:rsidRPr="003A0C26">
        <w:rPr>
          <w:rFonts w:ascii="Arial" w:hAnsi="Arial" w:cs="Arial"/>
          <w:sz w:val="24"/>
          <w:szCs w:val="24"/>
        </w:rPr>
        <w:lastRenderedPageBreak/>
        <w:t>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7.7.8. Претендент вправе подать только одно предложение о цене приобретения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7.7.9. При приеме заявки продавец:</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7.7.10.  Продавец отказывает претенденту в приеме заявки в случае, если: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заявка представлена по истечении срока приема заявок, указанного в информационном сообщении;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б) заявка представлена лицом, не уполномоченным претендентом на осуществление таких действий;</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заявка оформлена с нарушением требований, установленных продавцом;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г) представлены не все документы, предусмотренные информационным сообщением, либо они оформлены ненадлежащим образом;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д) представленные документы не подтверждают право претендента быть покупателем имущества в соответствии с </w:t>
      </w:r>
      <w:hyperlink r:id="rId25" w:history="1">
        <w:r w:rsidRPr="003A0C26">
          <w:rPr>
            <w:rFonts w:ascii="Arial" w:hAnsi="Arial" w:cs="Arial"/>
            <w:sz w:val="24"/>
            <w:szCs w:val="24"/>
          </w:rPr>
          <w:t>законодательством</w:t>
        </w:r>
      </w:hyperlink>
      <w:r w:rsidRPr="003A0C26">
        <w:rPr>
          <w:rFonts w:ascii="Arial" w:hAnsi="Arial" w:cs="Arial"/>
          <w:sz w:val="24"/>
          <w:szCs w:val="24"/>
        </w:rPr>
        <w:t xml:space="preserve"> Российской Федерации.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Указанный перечень оснований для отказа в приеме заявки является исчерпывающим.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Претендент не вправе отозвать зарегистрированную заявку, если иное не установлено законодательством Российской Федерации.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w:t>
      </w:r>
      <w:r w:rsidRPr="003A0C26">
        <w:rPr>
          <w:rFonts w:ascii="Arial" w:hAnsi="Arial" w:cs="Arial"/>
          <w:sz w:val="24"/>
          <w:szCs w:val="24"/>
        </w:rPr>
        <w:lastRenderedPageBreak/>
        <w:t>оформляется протоколом об итогах продажи имущества в порядке, установленном настоящим Положением.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7.7.15. Покупателем имущества признается: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при принятии к рассмотрению одного предложения о цене приобретения имущества - претендент, подавший это предложение;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7.7.16. Протокол об итогах продажи имущества должен содержать:</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а) сведения об имуществе;</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б) общее количество зарегистрированных заявок;</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г) сведения о рассмотренных предложениях о цене приобретения имущества с указанием подавших их претендентов;</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д) сведения о покупателе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е) цену приобретения имущества, предложенную покупателем;</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ж) иные необходимые сведения.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B1B70"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7.7.19. </w:t>
      </w:r>
      <w:r w:rsidR="000B1B70" w:rsidRPr="003A0C26">
        <w:rPr>
          <w:rFonts w:ascii="Arial" w:hAnsi="Arial" w:cs="Arial"/>
          <w:sz w:val="24"/>
          <w:szCs w:val="24"/>
        </w:rPr>
        <w:t xml:space="preserve">Информационное сообщение об итогах продажи имущества размещается в соответствии с требованиями </w:t>
      </w:r>
      <w:hyperlink r:id="rId26" w:anchor="block_15" w:history="1">
        <w:r w:rsidR="000B1B70" w:rsidRPr="003A0C26">
          <w:rPr>
            <w:rStyle w:val="a3"/>
            <w:rFonts w:ascii="Arial" w:hAnsi="Arial" w:cs="Arial"/>
            <w:color w:val="auto"/>
            <w:sz w:val="24"/>
            <w:szCs w:val="24"/>
            <w:u w:val="none"/>
          </w:rPr>
          <w:t>Федерального закона</w:t>
        </w:r>
      </w:hyperlink>
      <w:r w:rsidR="000B1B70" w:rsidRPr="003A0C26">
        <w:rPr>
          <w:rFonts w:ascii="Arial" w:hAnsi="Arial" w:cs="Arial"/>
          <w:sz w:val="24"/>
          <w:szCs w:val="24"/>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lastRenderedPageBreak/>
        <w:t>7.7.20. Договор купли-продажи имущества заключается в течение 5 рабочих дней со дня подведения итогов продажи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7" w:history="1">
        <w:r w:rsidRPr="003A0C26">
          <w:rPr>
            <w:rFonts w:ascii="Arial" w:hAnsi="Arial" w:cs="Arial"/>
            <w:sz w:val="24"/>
            <w:szCs w:val="24"/>
          </w:rPr>
          <w:t>кодексом</w:t>
        </w:r>
      </w:hyperlink>
      <w:r w:rsidRPr="003A0C26">
        <w:rPr>
          <w:rFonts w:ascii="Arial" w:hAnsi="Arial" w:cs="Arial"/>
          <w:sz w:val="24"/>
          <w:szCs w:val="24"/>
        </w:rPr>
        <w:t xml:space="preserve"> Российской Федерации, Федеральным </w:t>
      </w:r>
      <w:hyperlink r:id="rId28" w:history="1">
        <w:r w:rsidRPr="003A0C26">
          <w:rPr>
            <w:rFonts w:ascii="Arial" w:hAnsi="Arial" w:cs="Arial"/>
            <w:sz w:val="24"/>
            <w:szCs w:val="24"/>
          </w:rPr>
          <w:t>законом</w:t>
        </w:r>
      </w:hyperlink>
      <w:r w:rsidRPr="003A0C26">
        <w:rPr>
          <w:rFonts w:ascii="Arial" w:hAnsi="Arial" w:cs="Arial"/>
          <w:sz w:val="24"/>
          <w:szCs w:val="24"/>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7.8. Внесение муниципального имущества муниципального образования «Тихоновка» в качестве вклада в уставные капиталы акционерных обществ.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Внесение муниципального имущества МО «Тихоновка» в качестве вклада в уставные капиталы открытых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7.9. Продажа акций акционерного общества по результатам доверительного управления.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w:t>
      </w:r>
      <w:r w:rsidRPr="003A0C26">
        <w:rPr>
          <w:rFonts w:ascii="Arial" w:hAnsi="Arial" w:cs="Arial"/>
          <w:sz w:val="24"/>
          <w:szCs w:val="24"/>
        </w:rPr>
        <w:lastRenderedPageBreak/>
        <w:t>управления подтверждается отчетом доверительного управляющего, принятым учредителем доверительного управления.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9" w:history="1">
        <w:r w:rsidRPr="003A0C26">
          <w:rPr>
            <w:rFonts w:ascii="Arial" w:hAnsi="Arial" w:cs="Arial"/>
            <w:sz w:val="24"/>
            <w:szCs w:val="24"/>
          </w:rPr>
          <w:t>ст. 32.1</w:t>
        </w:r>
      </w:hyperlink>
      <w:r w:rsidRPr="003A0C26">
        <w:rPr>
          <w:rFonts w:ascii="Arial" w:hAnsi="Arial" w:cs="Arial"/>
          <w:sz w:val="24"/>
          <w:szCs w:val="24"/>
        </w:rPr>
        <w:t xml:space="preserve"> Федерального закона от 21.12.2001 № 178-ФЗ "О приватизации государственного и муниципального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Порядок организации и проведения продажи в электронной форме устанавливается Правительством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8. ПРОДАЖА МУНИЦИПАЛЬНОГО ИМУЩЕСТВА МУНИЦИПАЛЬНОГО ОБРАЗОВАНИЯ «ТИХОНОВКА» ПРИ РЕАЛИЗАЦИИ СУБЪЕКТАМИ МАЛОГО И СРЕДНЕГО ПРЕДПРИНИМАТЕЛЬСТВА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ПРЕИМУЩЕСТВЕННОГО ПРАВА НА ПРИОБРЕТЕНИЕ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АРЕНДУЕМОГО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8.2. Преимущественное право на приобретение арендуемого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lastRenderedPageBreak/>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""3) утратил силу с 1 июля 2013 года. - Федеральный закон от 02.07.2013 N 144-ФЗ;</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8.3.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F83846" w:rsidRPr="003A0C26" w:rsidRDefault="00F83846" w:rsidP="003A0C26">
      <w:pPr>
        <w:shd w:val="clear" w:color="auto" w:fill="FFFFFF"/>
        <w:spacing w:after="0"/>
        <w:ind w:firstLine="567"/>
        <w:jc w:val="both"/>
        <w:rPr>
          <w:rFonts w:ascii="Arial" w:hAnsi="Arial" w:cs="Arial"/>
          <w:sz w:val="24"/>
          <w:szCs w:val="24"/>
        </w:rPr>
      </w:pPr>
      <w:r w:rsidRPr="003A0C26">
        <w:rPr>
          <w:rFonts w:ascii="Arial" w:hAnsi="Arial" w:cs="Arial"/>
          <w:sz w:val="24"/>
          <w:szCs w:val="24"/>
        </w:rPr>
        <w:t>1)</w:t>
      </w:r>
      <w:r w:rsidR="000B1B70" w:rsidRPr="003A0C26">
        <w:rPr>
          <w:rFonts w:ascii="Arial" w:hAnsi="Arial" w:cs="Arial"/>
          <w:sz w:val="24"/>
          <w:szCs w:val="24"/>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0" w:anchor="l83" w:tgtFrame="_self" w:history="1">
        <w:r w:rsidR="000B1B70" w:rsidRPr="003A0C26">
          <w:rPr>
            <w:rStyle w:val="a3"/>
            <w:rFonts w:ascii="Arial" w:hAnsi="Arial" w:cs="Arial"/>
            <w:color w:val="auto"/>
            <w:sz w:val="24"/>
            <w:szCs w:val="24"/>
            <w:u w:val="none"/>
          </w:rPr>
          <w:t>частью 2.1</w:t>
        </w:r>
      </w:hyperlink>
      <w:r w:rsidR="000B1B70" w:rsidRPr="003A0C26">
        <w:rPr>
          <w:rFonts w:ascii="Arial" w:hAnsi="Arial" w:cs="Arial"/>
          <w:sz w:val="24"/>
          <w:szCs w:val="24"/>
        </w:rPr>
        <w:t xml:space="preserve"> статьи </w:t>
      </w:r>
      <w:bookmarkStart w:id="0" w:name="_GoBack"/>
      <w:bookmarkEnd w:id="0"/>
      <w:r w:rsidR="000B1B70" w:rsidRPr="003A0C26">
        <w:rPr>
          <w:rFonts w:ascii="Arial" w:hAnsi="Arial" w:cs="Arial"/>
          <w:sz w:val="24"/>
          <w:szCs w:val="24"/>
        </w:rPr>
        <w:t>Федерального закона № 159-ФЗ от 22.07.2008 года;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w:t>
      </w:r>
      <w:r w:rsidRPr="003A0C26">
        <w:rPr>
          <w:rFonts w:ascii="Arial" w:hAnsi="Arial" w:cs="Arial"/>
          <w:sz w:val="24"/>
          <w:szCs w:val="24"/>
        </w:rPr>
        <w:lastRenderedPageBreak/>
        <w:t>владение и (или) в пользование субъектам малого и среднего предпринимательства, в течение пяти и более лет до дня подачи этого заявления.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r w:rsidRPr="003A0C26">
        <w:rPr>
          <w:rFonts w:ascii="Arial" w:hAnsi="Arial" w:cs="Arial"/>
          <w:sz w:val="24"/>
          <w:szCs w:val="24"/>
        </w:rPr>
        <w:t>9. СРЕДСТВА ОТ ПРИВАТИЗАЦИИ, ИХ ОБРАЗОВАНИЕ 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ПОРЯДОК РАСПРЕДЕЛЕНИЯ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9.2. Денежные средства, полученные от приватизации муниципального имущества МО «Тихоновка», подлежат перечислению в бюджет поселения</w:t>
      </w:r>
      <w:r w:rsidR="000B1B70" w:rsidRPr="003A0C26">
        <w:rPr>
          <w:rFonts w:ascii="Arial" w:hAnsi="Arial" w:cs="Arial"/>
          <w:sz w:val="24"/>
          <w:szCs w:val="24"/>
        </w:rPr>
        <w:t xml:space="preserve"> муниципального образования «Тихоновка»</w:t>
      </w:r>
      <w:r w:rsidRPr="003A0C26">
        <w:rPr>
          <w:rFonts w:ascii="Arial" w:hAnsi="Arial" w:cs="Arial"/>
          <w:sz w:val="24"/>
          <w:szCs w:val="24"/>
        </w:rPr>
        <w:t>.</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публикацию распоряжений и информационных сообщений;</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осуществление рекламного обеспечения;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проведение независимой оценки муниципального имущества муниципального образования;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организацию процесса торгов;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создание и обслуживание информационно-коммуникационных систем;</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совершенствование материально-технической базы продаж муниципального имущества муниципального образования;</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иные цели в соответствии со сметой расходов.</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rPr>
      </w:pPr>
    </w:p>
    <w:p w:rsidR="00F83846" w:rsidRPr="003A0C26" w:rsidRDefault="00F83846" w:rsidP="003A0C26">
      <w:pPr>
        <w:autoSpaceDE w:val="0"/>
        <w:autoSpaceDN w:val="0"/>
        <w:adjustRightInd w:val="0"/>
        <w:spacing w:after="0"/>
        <w:ind w:firstLine="567"/>
        <w:jc w:val="both"/>
        <w:outlineLvl w:val="0"/>
        <w:rPr>
          <w:rFonts w:ascii="Arial" w:hAnsi="Arial" w:cs="Arial"/>
          <w:sz w:val="24"/>
          <w:szCs w:val="24"/>
          <w:highlight w:val="yellow"/>
        </w:rPr>
      </w:pPr>
      <w:r w:rsidRPr="003A0C26">
        <w:rPr>
          <w:rFonts w:ascii="Arial" w:hAnsi="Arial" w:cs="Arial"/>
          <w:sz w:val="24"/>
          <w:szCs w:val="24"/>
        </w:rPr>
        <w:t>10. ОСОБЕННОСТИ ПРИВАТИЗАЦИИ ОБЪЕКТОВ КОНЦЕССИОННОГО СОГЛАШЕНИЯ</w:t>
      </w:r>
    </w:p>
    <w:p w:rsidR="00F83846" w:rsidRPr="003A0C26" w:rsidRDefault="00F83846" w:rsidP="003A0C26">
      <w:pPr>
        <w:autoSpaceDE w:val="0"/>
        <w:autoSpaceDN w:val="0"/>
        <w:adjustRightInd w:val="0"/>
        <w:spacing w:after="0"/>
        <w:ind w:firstLine="567"/>
        <w:jc w:val="both"/>
        <w:outlineLvl w:val="1"/>
        <w:rPr>
          <w:rFonts w:ascii="Arial" w:hAnsi="Arial" w:cs="Arial"/>
          <w:sz w:val="24"/>
          <w:szCs w:val="24"/>
          <w:highlight w:val="yellow"/>
        </w:rPr>
      </w:pP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с учетом особенностей, установленных </w:t>
      </w:r>
      <w:hyperlink w:anchor="Par1" w:history="1">
        <w:r w:rsidRPr="003A0C26">
          <w:rPr>
            <w:rFonts w:ascii="Arial" w:hAnsi="Arial" w:cs="Arial"/>
            <w:sz w:val="24"/>
            <w:szCs w:val="24"/>
          </w:rPr>
          <w:t>пунктами 2</w:t>
        </w:r>
      </w:hyperlink>
      <w:r w:rsidRPr="003A0C26">
        <w:rPr>
          <w:rFonts w:ascii="Arial" w:hAnsi="Arial" w:cs="Arial"/>
          <w:sz w:val="24"/>
          <w:szCs w:val="24"/>
        </w:rPr>
        <w:t xml:space="preserve"> - </w:t>
      </w:r>
      <w:hyperlink w:anchor="Par4" w:history="1">
        <w:r w:rsidRPr="003A0C26">
          <w:rPr>
            <w:rFonts w:ascii="Arial" w:hAnsi="Arial" w:cs="Arial"/>
            <w:sz w:val="24"/>
            <w:szCs w:val="24"/>
          </w:rPr>
          <w:t>5 настоящей статьи</w:t>
        </w:r>
      </w:hyperlink>
      <w:r w:rsidRPr="003A0C26">
        <w:rPr>
          <w:rFonts w:ascii="Arial" w:hAnsi="Arial" w:cs="Arial"/>
          <w:sz w:val="24"/>
          <w:szCs w:val="24"/>
        </w:rPr>
        <w:t>.</w:t>
      </w:r>
    </w:p>
    <w:p w:rsidR="00F83846" w:rsidRPr="003A0C26" w:rsidRDefault="00F83846" w:rsidP="003A0C26">
      <w:pPr>
        <w:autoSpaceDE w:val="0"/>
        <w:autoSpaceDN w:val="0"/>
        <w:adjustRightInd w:val="0"/>
        <w:spacing w:after="0"/>
        <w:ind w:firstLine="567"/>
        <w:jc w:val="both"/>
        <w:rPr>
          <w:rFonts w:ascii="Arial" w:hAnsi="Arial" w:cs="Arial"/>
          <w:sz w:val="24"/>
          <w:szCs w:val="24"/>
        </w:rPr>
      </w:pPr>
      <w:bookmarkStart w:id="1" w:name="Par1"/>
      <w:bookmarkEnd w:id="1"/>
      <w:r w:rsidRPr="003A0C26">
        <w:rPr>
          <w:rFonts w:ascii="Arial" w:hAnsi="Arial" w:cs="Arial"/>
          <w:sz w:val="24"/>
          <w:szCs w:val="24"/>
        </w:rPr>
        <w:lastRenderedPageBreak/>
        <w:t>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 xml:space="preserve">3. Стоимость имущества принимается равной его рыночной стоимости, определенной в соответствии с </w:t>
      </w:r>
      <w:hyperlink r:id="rId31" w:history="1">
        <w:r w:rsidRPr="003A0C26">
          <w:rPr>
            <w:rFonts w:ascii="Arial" w:hAnsi="Arial" w:cs="Arial"/>
            <w:sz w:val="24"/>
            <w:szCs w:val="24"/>
          </w:rPr>
          <w:t>законодательством</w:t>
        </w:r>
      </w:hyperlink>
      <w:r w:rsidRPr="003A0C26">
        <w:rPr>
          <w:rFonts w:ascii="Arial" w:hAnsi="Arial" w:cs="Arial"/>
          <w:sz w:val="24"/>
          <w:szCs w:val="24"/>
        </w:rPr>
        <w:t xml:space="preserve"> Российской Федерации об оценочной деятельности.</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4. В течение тридцати календарных дней с даты принятия решения об условиях приватизации имущества в порядке, ус</w:t>
      </w:r>
      <w:r w:rsidR="00910783" w:rsidRPr="003A0C26">
        <w:rPr>
          <w:rFonts w:ascii="Arial" w:hAnsi="Arial" w:cs="Arial"/>
          <w:sz w:val="24"/>
          <w:szCs w:val="24"/>
        </w:rPr>
        <w:t>тановленном Федеральным законом</w:t>
      </w:r>
      <w:r w:rsidRPr="003A0C26">
        <w:rPr>
          <w:rFonts w:ascii="Arial" w:hAnsi="Arial" w:cs="Arial"/>
          <w:sz w:val="24"/>
          <w:szCs w:val="24"/>
        </w:rPr>
        <w:t xml:space="preserve"> от 21.12.2001 № 178-ФЗ "О приватизации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w:t>
      </w:r>
      <w:r w:rsidR="00B870D7" w:rsidRPr="003A0C26">
        <w:rPr>
          <w:rFonts w:ascii="Arial" w:hAnsi="Arial" w:cs="Arial"/>
          <w:sz w:val="24"/>
          <w:szCs w:val="24"/>
        </w:rPr>
        <w:t>продажи муниципального</w:t>
      </w:r>
      <w:r w:rsidRPr="003A0C26">
        <w:rPr>
          <w:rFonts w:ascii="Arial" w:hAnsi="Arial" w:cs="Arial"/>
          <w:sz w:val="24"/>
          <w:szCs w:val="24"/>
        </w:rPr>
        <w:t xml:space="preserve"> имущества и проект договора купли-продажи имущества.</w:t>
      </w:r>
    </w:p>
    <w:p w:rsidR="00F83846" w:rsidRPr="003A0C26" w:rsidRDefault="00F83846" w:rsidP="003A0C26">
      <w:pPr>
        <w:autoSpaceDE w:val="0"/>
        <w:autoSpaceDN w:val="0"/>
        <w:adjustRightInd w:val="0"/>
        <w:spacing w:after="0"/>
        <w:ind w:firstLine="567"/>
        <w:jc w:val="both"/>
        <w:rPr>
          <w:rFonts w:ascii="Arial" w:hAnsi="Arial" w:cs="Arial"/>
          <w:sz w:val="24"/>
          <w:szCs w:val="24"/>
        </w:rPr>
      </w:pPr>
      <w:bookmarkStart w:id="2" w:name="Par4"/>
      <w:bookmarkEnd w:id="2"/>
      <w:r w:rsidRPr="003A0C26">
        <w:rPr>
          <w:rFonts w:ascii="Arial" w:hAnsi="Arial" w:cs="Arial"/>
          <w:sz w:val="24"/>
          <w:szCs w:val="24"/>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F83846" w:rsidRPr="003A0C26" w:rsidRDefault="00F83846" w:rsidP="003A0C26">
      <w:pPr>
        <w:autoSpaceDE w:val="0"/>
        <w:autoSpaceDN w:val="0"/>
        <w:adjustRightInd w:val="0"/>
        <w:spacing w:after="0"/>
        <w:ind w:firstLine="567"/>
        <w:jc w:val="both"/>
        <w:rPr>
          <w:rFonts w:ascii="Arial" w:hAnsi="Arial" w:cs="Arial"/>
          <w:sz w:val="24"/>
          <w:szCs w:val="24"/>
        </w:rPr>
      </w:pPr>
      <w:r w:rsidRPr="003A0C26">
        <w:rPr>
          <w:rFonts w:ascii="Arial" w:hAnsi="Arial" w:cs="Arial"/>
          <w:sz w:val="24"/>
          <w:szCs w:val="24"/>
        </w:rPr>
        <w:t>6. Уступка преимущественного права на приобретение имущества не допускается.</w:t>
      </w:r>
    </w:p>
    <w:sectPr w:rsidR="00F83846" w:rsidRPr="003A0C26" w:rsidSect="003A0C26">
      <w:headerReference w:type="defaul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4F" w:rsidRDefault="002C0C4F" w:rsidP="005A6B82">
      <w:pPr>
        <w:spacing w:after="0" w:line="240" w:lineRule="auto"/>
      </w:pPr>
      <w:r>
        <w:separator/>
      </w:r>
    </w:p>
  </w:endnote>
  <w:endnote w:type="continuationSeparator" w:id="0">
    <w:p w:rsidR="002C0C4F" w:rsidRDefault="002C0C4F" w:rsidP="005A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4F" w:rsidRDefault="002C0C4F" w:rsidP="005A6B82">
      <w:pPr>
        <w:spacing w:after="0" w:line="240" w:lineRule="auto"/>
      </w:pPr>
      <w:r>
        <w:separator/>
      </w:r>
    </w:p>
  </w:footnote>
  <w:footnote w:type="continuationSeparator" w:id="0">
    <w:p w:rsidR="002C0C4F" w:rsidRDefault="002C0C4F" w:rsidP="005A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D7" w:rsidRDefault="00B870D7">
    <w:pPr>
      <w:pStyle w:val="a5"/>
    </w:pPr>
  </w:p>
  <w:p w:rsidR="00B870D7" w:rsidRDefault="00B870D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2DE8"/>
    <w:multiLevelType w:val="hybridMultilevel"/>
    <w:tmpl w:val="8152B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646D"/>
    <w:rsid w:val="000A2429"/>
    <w:rsid w:val="000B1B70"/>
    <w:rsid w:val="000D0BE4"/>
    <w:rsid w:val="001302A5"/>
    <w:rsid w:val="001376E9"/>
    <w:rsid w:val="0015575F"/>
    <w:rsid w:val="001642B4"/>
    <w:rsid w:val="002A467B"/>
    <w:rsid w:val="002C0C4F"/>
    <w:rsid w:val="003A0C26"/>
    <w:rsid w:val="003B37DF"/>
    <w:rsid w:val="004A541E"/>
    <w:rsid w:val="005011C8"/>
    <w:rsid w:val="00507308"/>
    <w:rsid w:val="0052246C"/>
    <w:rsid w:val="0053646D"/>
    <w:rsid w:val="00572508"/>
    <w:rsid w:val="005A6B82"/>
    <w:rsid w:val="00630701"/>
    <w:rsid w:val="006E3D66"/>
    <w:rsid w:val="007371B1"/>
    <w:rsid w:val="00795EB7"/>
    <w:rsid w:val="007C4835"/>
    <w:rsid w:val="0080098D"/>
    <w:rsid w:val="008307EB"/>
    <w:rsid w:val="00910783"/>
    <w:rsid w:val="00A10F26"/>
    <w:rsid w:val="00A9433E"/>
    <w:rsid w:val="00B2480D"/>
    <w:rsid w:val="00B870D7"/>
    <w:rsid w:val="00CD00E3"/>
    <w:rsid w:val="00D119C9"/>
    <w:rsid w:val="00DA4512"/>
    <w:rsid w:val="00DD16DE"/>
    <w:rsid w:val="00DF6B46"/>
    <w:rsid w:val="00EF36A1"/>
    <w:rsid w:val="00F33E23"/>
    <w:rsid w:val="00F8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EC76"/>
  <w15:docId w15:val="{53FDB848-730C-4E85-B744-5A676FC1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46D"/>
    <w:pPr>
      <w:widowControl w:val="0"/>
      <w:autoSpaceDE w:val="0"/>
      <w:autoSpaceDN w:val="0"/>
      <w:spacing w:after="0" w:line="240" w:lineRule="auto"/>
    </w:pPr>
    <w:rPr>
      <w:rFonts w:ascii="Times New Roman" w:eastAsia="Times New Roman" w:hAnsi="Times New Roman" w:cs="Times New Roman"/>
      <w:sz w:val="24"/>
      <w:szCs w:val="20"/>
    </w:rPr>
  </w:style>
  <w:style w:type="character" w:styleId="a3">
    <w:name w:val="Hyperlink"/>
    <w:basedOn w:val="a0"/>
    <w:uiPriority w:val="99"/>
    <w:semiHidden/>
    <w:unhideWhenUsed/>
    <w:rsid w:val="0053646D"/>
    <w:rPr>
      <w:color w:val="0000FF"/>
      <w:u w:val="single"/>
    </w:rPr>
  </w:style>
  <w:style w:type="paragraph" w:customStyle="1" w:styleId="ConsPlusTitle">
    <w:name w:val="ConsPlusTitle"/>
    <w:rsid w:val="00F8384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F83846"/>
    <w:pPr>
      <w:ind w:left="720"/>
      <w:contextualSpacing/>
    </w:pPr>
  </w:style>
  <w:style w:type="paragraph" w:styleId="a5">
    <w:name w:val="header"/>
    <w:basedOn w:val="a"/>
    <w:link w:val="a6"/>
    <w:uiPriority w:val="99"/>
    <w:semiHidden/>
    <w:unhideWhenUsed/>
    <w:rsid w:val="005A6B8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6B82"/>
  </w:style>
  <w:style w:type="paragraph" w:styleId="a7">
    <w:name w:val="footer"/>
    <w:basedOn w:val="a"/>
    <w:link w:val="a8"/>
    <w:uiPriority w:val="99"/>
    <w:semiHidden/>
    <w:unhideWhenUsed/>
    <w:rsid w:val="005A6B8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A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548">
      <w:bodyDiv w:val="1"/>
      <w:marLeft w:val="0"/>
      <w:marRight w:val="0"/>
      <w:marTop w:val="0"/>
      <w:marBottom w:val="0"/>
      <w:divBdr>
        <w:top w:val="none" w:sz="0" w:space="0" w:color="auto"/>
        <w:left w:val="none" w:sz="0" w:space="0" w:color="auto"/>
        <w:bottom w:val="none" w:sz="0" w:space="0" w:color="auto"/>
        <w:right w:val="none" w:sz="0" w:space="0" w:color="auto"/>
      </w:divBdr>
    </w:div>
    <w:div w:id="66197800">
      <w:bodyDiv w:val="1"/>
      <w:marLeft w:val="0"/>
      <w:marRight w:val="0"/>
      <w:marTop w:val="0"/>
      <w:marBottom w:val="0"/>
      <w:divBdr>
        <w:top w:val="none" w:sz="0" w:space="0" w:color="auto"/>
        <w:left w:val="none" w:sz="0" w:space="0" w:color="auto"/>
        <w:bottom w:val="none" w:sz="0" w:space="0" w:color="auto"/>
        <w:right w:val="none" w:sz="0" w:space="0" w:color="auto"/>
      </w:divBdr>
    </w:div>
    <w:div w:id="211817814">
      <w:bodyDiv w:val="1"/>
      <w:marLeft w:val="0"/>
      <w:marRight w:val="0"/>
      <w:marTop w:val="0"/>
      <w:marBottom w:val="0"/>
      <w:divBdr>
        <w:top w:val="none" w:sz="0" w:space="0" w:color="auto"/>
        <w:left w:val="none" w:sz="0" w:space="0" w:color="auto"/>
        <w:bottom w:val="none" w:sz="0" w:space="0" w:color="auto"/>
        <w:right w:val="none" w:sz="0" w:space="0" w:color="auto"/>
      </w:divBdr>
    </w:div>
    <w:div w:id="994184760">
      <w:bodyDiv w:val="1"/>
      <w:marLeft w:val="0"/>
      <w:marRight w:val="0"/>
      <w:marTop w:val="0"/>
      <w:marBottom w:val="0"/>
      <w:divBdr>
        <w:top w:val="none" w:sz="0" w:space="0" w:color="auto"/>
        <w:left w:val="none" w:sz="0" w:space="0" w:color="auto"/>
        <w:bottom w:val="none" w:sz="0" w:space="0" w:color="auto"/>
        <w:right w:val="none" w:sz="0" w:space="0" w:color="auto"/>
      </w:divBdr>
    </w:div>
    <w:div w:id="1018776656">
      <w:bodyDiv w:val="1"/>
      <w:marLeft w:val="0"/>
      <w:marRight w:val="0"/>
      <w:marTop w:val="0"/>
      <w:marBottom w:val="0"/>
      <w:divBdr>
        <w:top w:val="none" w:sz="0" w:space="0" w:color="auto"/>
        <w:left w:val="none" w:sz="0" w:space="0" w:color="auto"/>
        <w:bottom w:val="none" w:sz="0" w:space="0" w:color="auto"/>
        <w:right w:val="none" w:sz="0" w:space="0" w:color="auto"/>
      </w:divBdr>
    </w:div>
    <w:div w:id="1359699341">
      <w:bodyDiv w:val="1"/>
      <w:marLeft w:val="0"/>
      <w:marRight w:val="0"/>
      <w:marTop w:val="0"/>
      <w:marBottom w:val="0"/>
      <w:divBdr>
        <w:top w:val="none" w:sz="0" w:space="0" w:color="auto"/>
        <w:left w:val="none" w:sz="0" w:space="0" w:color="auto"/>
        <w:bottom w:val="none" w:sz="0" w:space="0" w:color="auto"/>
        <w:right w:val="none" w:sz="0" w:space="0" w:color="auto"/>
      </w:divBdr>
    </w:div>
    <w:div w:id="1755324404">
      <w:bodyDiv w:val="1"/>
      <w:marLeft w:val="0"/>
      <w:marRight w:val="0"/>
      <w:marTop w:val="0"/>
      <w:marBottom w:val="0"/>
      <w:divBdr>
        <w:top w:val="none" w:sz="0" w:space="0" w:color="auto"/>
        <w:left w:val="none" w:sz="0" w:space="0" w:color="auto"/>
        <w:bottom w:val="none" w:sz="0" w:space="0" w:color="auto"/>
        <w:right w:val="none" w:sz="0" w:space="0" w:color="auto"/>
      </w:divBdr>
    </w:div>
    <w:div w:id="21457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505/36bfb7176e3e8bfebe718035887e4efc/" TargetMode="External"/><Relationship Id="rId13" Type="http://schemas.openxmlformats.org/officeDocument/2006/relationships/hyperlink" Target="consultantplus://offline/ref=8B02D513673A00F89707C2C0D9F63B6265C9E719569C50F94F767E3C36F6FD6724CFD2F7v9T0G" TargetMode="External"/><Relationship Id="rId18" Type="http://schemas.openxmlformats.org/officeDocument/2006/relationships/hyperlink" Target="consultantplus://offline/ref=8B02D513673A00F89707C2C0D9F63B6265C9E719569C50F94F767E3C36F6FD6724CFD2F7v9T4G" TargetMode="External"/><Relationship Id="rId26" Type="http://schemas.openxmlformats.org/officeDocument/2006/relationships/hyperlink" Target="http://base.garant.ru/12125505/36bfb7176e3e8bfebe718035887e4efc/" TargetMode="External"/><Relationship Id="rId3" Type="http://schemas.openxmlformats.org/officeDocument/2006/relationships/settings" Target="settings.xml"/><Relationship Id="rId21" Type="http://schemas.openxmlformats.org/officeDocument/2006/relationships/hyperlink" Target="consultantplus://offline/ref=8B02D513673A00F89707C2C0D9F63B6265C9E719569C50F94F767E3C36vFT6G" TargetMode="External"/><Relationship Id="rId34" Type="http://schemas.openxmlformats.org/officeDocument/2006/relationships/theme" Target="theme/theme1.xml"/><Relationship Id="rId7" Type="http://schemas.openxmlformats.org/officeDocument/2006/relationships/hyperlink" Target="http://base.garant.ru/12125505/"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719569C50F94F767E3C36vFT6G" TargetMode="External"/><Relationship Id="rId25" Type="http://schemas.openxmlformats.org/officeDocument/2006/relationships/hyperlink" Target="consultantplus://offline/ref=E5D5572E9318D135823CFFFB995740354FD2DC1AC76641F3A65105FCA666188341E07E2C58146A05c3qD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B02D513673A00F89707C2C0D9F63B6265C9E719569C50F94F767E3C36F6FD6724CFD2F7v9T1G" TargetMode="External"/><Relationship Id="rId20" Type="http://schemas.openxmlformats.org/officeDocument/2006/relationships/hyperlink" Target="consultantplus://offline/ref=8B02D513673A00F89707C2C0D9F63B6265C9E719569C50F94F767E3C36F6FD6724CFD2F290v9TBG" TargetMode="External"/><Relationship Id="rId29" Type="http://schemas.openxmlformats.org/officeDocument/2006/relationships/hyperlink" Target="consultantplus://offline/ref=07FADCAD374D790D5E20F7BD6B55B4ECDE8ADE90D4EE4E80615710666C606574434F57CF1938U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FADCAD374D790D5E20F7BD6B55B4ECDE8ADE9ED9EB4E80615710666C606574434F57CF188AFA4D39U5I" TargetMode="External"/><Relationship Id="rId24" Type="http://schemas.openxmlformats.org/officeDocument/2006/relationships/hyperlink" Target="consultantplus://offline/ref=E5D5572E9318D135823CFFFB995740354FD2DC1AC76641F3A65105FCA6c6q6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B02D513673A00F89707C2C0D9F63B6265C9E719569C50F94F767E3C36vFT6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hyperlink" Target="consultantplus://offline/ref=E5D5572E9318D135823CFFFB995740354FD2DC1AC76641F3A65105FCA6c6q6G" TargetMode="External"/><Relationship Id="rId10" Type="http://schemas.openxmlformats.org/officeDocument/2006/relationships/hyperlink" Target="consultantplus://offline/ref=9F8B96BF7D305E3A52C1EFB2BD7627521032587C0B0A9FA3CAE0901B4F7E6DA" TargetMode="External"/><Relationship Id="rId19" Type="http://schemas.openxmlformats.org/officeDocument/2006/relationships/hyperlink" Target="consultantplus://offline/ref=8B02D513673A00F89707C2C0D9F63B6265C9E7165E9850F94F767E3C36F6FD6724CFD2F2909B6299v6T5G" TargetMode="External"/><Relationship Id="rId31" Type="http://schemas.openxmlformats.org/officeDocument/2006/relationships/hyperlink" Target="consultantplus://offline/ref=16E64C4038CEFC3F060F429C39E95367C2D526B87F937AFB91B56627669B3737D75BDC17388F8F5CDFZ6B" TargetMode="External"/><Relationship Id="rId4" Type="http://schemas.openxmlformats.org/officeDocument/2006/relationships/webSettings" Target="webSettings.xml"/><Relationship Id="rId9" Type="http://schemas.openxmlformats.org/officeDocument/2006/relationships/hyperlink" Target="https://www.referent.ru/1/139348" TargetMode="External"/><Relationship Id="rId14" Type="http://schemas.openxmlformats.org/officeDocument/2006/relationships/hyperlink" Target="consultantplus://offline/ref=8B02D513673A00F89707C2C0D9F63B6265C9E719569C50F94F767E3C36F6FD6724CFD2F290996398v6T5G" TargetMode="External"/><Relationship Id="rId22" Type="http://schemas.openxmlformats.org/officeDocument/2006/relationships/hyperlink" Target="http://base.garant.ru/12125505/" TargetMode="External"/><Relationship Id="rId27" Type="http://schemas.openxmlformats.org/officeDocument/2006/relationships/hyperlink" Target="consultantplus://offline/ref=E5D5572E9318D135823CFFFB995740354FD2DC1FCA6441F3A65105FCA666188341E07E2C58146A06c3q2G" TargetMode="External"/><Relationship Id="rId30" Type="http://schemas.openxmlformats.org/officeDocument/2006/relationships/hyperlink" Target="https://www.referent.ru/1/139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12411</Words>
  <Characters>70744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11</cp:revision>
  <cp:lastPrinted>2018-12-20T05:40:00Z</cp:lastPrinted>
  <dcterms:created xsi:type="dcterms:W3CDTF">2018-12-17T08:21:00Z</dcterms:created>
  <dcterms:modified xsi:type="dcterms:W3CDTF">2018-12-27T01:32:00Z</dcterms:modified>
</cp:coreProperties>
</file>